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6B" w:rsidRPr="0036640F" w:rsidRDefault="0036640F" w:rsidP="0036640F">
      <w:pPr>
        <w:spacing w:after="0" w:line="240" w:lineRule="auto"/>
        <w:jc w:val="center"/>
        <w:rPr>
          <w:rFonts w:ascii="Arial" w:eastAsia="Times New Roman" w:hAnsi="Arial" w:cs="Arial"/>
          <w:b/>
          <w:lang w:val="en"/>
        </w:rPr>
      </w:pPr>
      <w:r w:rsidRPr="0036640F">
        <w:rPr>
          <w:rFonts w:ascii="Arial" w:eastAsia="Times New Roman" w:hAnsi="Arial" w:cs="Arial"/>
          <w:b/>
          <w:lang w:val="en"/>
        </w:rPr>
        <w:t xml:space="preserve">2011 Publications </w:t>
      </w:r>
    </w:p>
    <w:p w:rsidR="0036640F" w:rsidRPr="002E296B" w:rsidRDefault="0036640F" w:rsidP="0036640F">
      <w:pPr>
        <w:spacing w:after="0" w:line="240" w:lineRule="auto"/>
        <w:jc w:val="center"/>
        <w:rPr>
          <w:rFonts w:ascii="Arial" w:eastAsia="Times New Roman" w:hAnsi="Arial" w:cs="Arial"/>
          <w:lang w:val="en"/>
        </w:rPr>
      </w:pPr>
    </w:p>
    <w:p w:rsid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2E296B">
        <w:rPr>
          <w:rFonts w:ascii="Arial" w:eastAsia="Times New Roman" w:hAnsi="Arial" w:cs="Arial"/>
          <w:lang w:val="en"/>
        </w:rPr>
        <w:t>Aruni AW, Roy F, Fletcher HM, “</w:t>
      </w:r>
      <w:proofErr w:type="spellStart"/>
      <w:r w:rsidRPr="002E296B">
        <w:rPr>
          <w:rFonts w:ascii="Arial" w:eastAsia="Times New Roman" w:hAnsi="Arial" w:cs="Arial"/>
          <w:lang w:val="en"/>
        </w:rPr>
        <w:t>Filifactor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2E296B">
        <w:rPr>
          <w:rFonts w:ascii="Arial" w:eastAsia="Times New Roman" w:hAnsi="Arial" w:cs="Arial"/>
          <w:lang w:val="en"/>
        </w:rPr>
        <w:t>alocis</w:t>
      </w:r>
      <w:proofErr w:type="spellEnd"/>
      <w:r w:rsidRPr="002E296B">
        <w:rPr>
          <w:rFonts w:ascii="Arial" w:eastAsia="Times New Roman" w:hAnsi="Arial" w:cs="Arial"/>
          <w:lang w:val="en"/>
        </w:rPr>
        <w:t> has virulence attributes that can enhance its persistence</w:t>
      </w:r>
      <w:bookmarkStart w:id="0" w:name="_GoBack"/>
      <w:bookmarkEnd w:id="0"/>
      <w:r w:rsidRPr="002E296B">
        <w:rPr>
          <w:rFonts w:ascii="Arial" w:eastAsia="Times New Roman" w:hAnsi="Arial" w:cs="Arial"/>
          <w:lang w:val="en"/>
        </w:rPr>
        <w:t xml:space="preserve"> under oxidative stress conditions and mediate invasion of epithelial cells by </w:t>
      </w:r>
      <w:proofErr w:type="spellStart"/>
      <w:r w:rsidRPr="002E296B">
        <w:rPr>
          <w:rFonts w:ascii="Arial" w:eastAsia="Times New Roman" w:hAnsi="Arial" w:cs="Arial"/>
          <w:lang w:val="en"/>
        </w:rPr>
        <w:t>Porphyromonas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2E296B">
        <w:rPr>
          <w:rFonts w:ascii="Arial" w:eastAsia="Times New Roman" w:hAnsi="Arial" w:cs="Arial"/>
          <w:lang w:val="en"/>
        </w:rPr>
        <w:t>gingivalis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.”  Infect. </w:t>
      </w:r>
      <w:proofErr w:type="spellStart"/>
      <w:r w:rsidRPr="002E296B">
        <w:rPr>
          <w:rFonts w:ascii="Arial" w:eastAsia="Times New Roman" w:hAnsi="Arial" w:cs="Arial"/>
          <w:lang w:val="en"/>
        </w:rPr>
        <w:t>Immu</w:t>
      </w:r>
      <w:proofErr w:type="spellEnd"/>
      <w:r w:rsidRPr="002E296B">
        <w:rPr>
          <w:rFonts w:ascii="Arial" w:eastAsia="Times New Roman" w:hAnsi="Arial" w:cs="Arial"/>
          <w:lang w:val="en"/>
        </w:rPr>
        <w:t>. 79:3872-86. 2011</w:t>
      </w:r>
    </w:p>
    <w:p w:rsid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2E296B">
        <w:rPr>
          <w:rFonts w:ascii="Arial" w:eastAsia="Times New Roman" w:hAnsi="Arial" w:cs="Arial"/>
          <w:lang w:val="en"/>
        </w:rPr>
        <w:t xml:space="preserve">Butler SM, </w:t>
      </w:r>
      <w:proofErr w:type="spellStart"/>
      <w:r w:rsidRPr="002E296B">
        <w:rPr>
          <w:rFonts w:ascii="Arial" w:eastAsia="Times New Roman" w:hAnsi="Arial" w:cs="Arial"/>
          <w:lang w:val="en"/>
        </w:rPr>
        <w:t>Abrassart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JM, Hubbell MC, Adeoye O, </w:t>
      </w:r>
      <w:proofErr w:type="spellStart"/>
      <w:r w:rsidRPr="002E296B">
        <w:rPr>
          <w:rFonts w:ascii="Arial" w:eastAsia="Times New Roman" w:hAnsi="Arial" w:cs="Arial"/>
          <w:lang w:val="en"/>
        </w:rPr>
        <w:t>Semotiuk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AM, Williams JM, Mata-Greenwood E, </w:t>
      </w:r>
      <w:proofErr w:type="spellStart"/>
      <w:r w:rsidRPr="002E296B">
        <w:rPr>
          <w:rFonts w:ascii="Arial" w:eastAsia="Times New Roman" w:hAnsi="Arial" w:cs="Arial"/>
          <w:lang w:val="en"/>
        </w:rPr>
        <w:t>Khorram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O, Pearce WJ, “Contributions of VEGF to age-dependent transmural gradients in contractile protein expression in ovine carotid arteries.”  American Journal of Physiology, Cell Physiology 301:C653-66. PMID: 21653901. 2011</w:t>
      </w:r>
    </w:p>
    <w:p w:rsid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2E296B">
        <w:rPr>
          <w:rFonts w:ascii="Arial" w:eastAsia="Times New Roman" w:hAnsi="Arial" w:cs="Arial"/>
          <w:lang w:val="en"/>
        </w:rPr>
        <w:t xml:space="preserve">Goyal R, </w:t>
      </w:r>
      <w:proofErr w:type="spellStart"/>
      <w:r w:rsidRPr="002E296B">
        <w:rPr>
          <w:rFonts w:ascii="Arial" w:eastAsia="Times New Roman" w:hAnsi="Arial" w:cs="Arial"/>
          <w:lang w:val="en"/>
        </w:rPr>
        <w:t>Papamatheakis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DG, </w:t>
      </w:r>
      <w:proofErr w:type="spellStart"/>
      <w:r w:rsidRPr="002E296B">
        <w:rPr>
          <w:rFonts w:ascii="Arial" w:eastAsia="Times New Roman" w:hAnsi="Arial" w:cs="Arial"/>
          <w:lang w:val="en"/>
        </w:rPr>
        <w:t>Loftin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M, </w:t>
      </w:r>
      <w:proofErr w:type="spellStart"/>
      <w:r w:rsidRPr="002E296B">
        <w:rPr>
          <w:rFonts w:ascii="Arial" w:eastAsia="Times New Roman" w:hAnsi="Arial" w:cs="Arial"/>
          <w:lang w:val="en"/>
        </w:rPr>
        <w:t>Vrancken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K, Dawson AS, Osman NJ, Blood AB, Pearce WJ, Longo LD, and Wilson SM, “ Long-term maternal hypoxia: the role of extracellular Ca2+ entry during serotonin-mediated contractility in fetal ovine pulmonary arteries.” </w:t>
      </w:r>
      <w:proofErr w:type="spellStart"/>
      <w:r w:rsidRPr="002E296B">
        <w:rPr>
          <w:rFonts w:ascii="Arial" w:eastAsia="Times New Roman" w:hAnsi="Arial" w:cs="Arial"/>
          <w:lang w:val="en"/>
        </w:rPr>
        <w:t>Reprod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Sci. 18: 948-962. 2011</w:t>
      </w:r>
    </w:p>
    <w:p w:rsid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2E296B">
        <w:rPr>
          <w:rFonts w:ascii="Arial" w:eastAsia="Times New Roman" w:hAnsi="Arial" w:cs="Arial"/>
          <w:lang w:val="en"/>
        </w:rPr>
        <w:t>Olivi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, G, </w:t>
      </w:r>
      <w:proofErr w:type="spellStart"/>
      <w:r w:rsidRPr="002E296B">
        <w:rPr>
          <w:rFonts w:ascii="Arial" w:eastAsia="Times New Roman" w:hAnsi="Arial" w:cs="Arial"/>
          <w:lang w:val="en"/>
        </w:rPr>
        <w:t>Crippa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R, </w:t>
      </w:r>
      <w:proofErr w:type="spellStart"/>
      <w:r w:rsidRPr="002E296B">
        <w:rPr>
          <w:rFonts w:ascii="Arial" w:eastAsia="Times New Roman" w:hAnsi="Arial" w:cs="Arial"/>
          <w:lang w:val="en"/>
        </w:rPr>
        <w:t>Laria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G, </w:t>
      </w:r>
      <w:proofErr w:type="spellStart"/>
      <w:r w:rsidRPr="002E296B">
        <w:rPr>
          <w:rFonts w:ascii="Arial" w:eastAsia="Times New Roman" w:hAnsi="Arial" w:cs="Arial"/>
          <w:lang w:val="en"/>
        </w:rPr>
        <w:t>Kaitsas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V, </w:t>
      </w:r>
      <w:proofErr w:type="spellStart"/>
      <w:r w:rsidRPr="002E296B">
        <w:rPr>
          <w:rFonts w:ascii="Arial" w:eastAsia="Times New Roman" w:hAnsi="Arial" w:cs="Arial"/>
          <w:lang w:val="en"/>
        </w:rPr>
        <w:t>Divito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E, "Laser in Endodontics" (Part II), Roots International Magazine of </w:t>
      </w:r>
      <w:proofErr w:type="spellStart"/>
      <w:r w:rsidRPr="002E296B">
        <w:rPr>
          <w:rFonts w:ascii="Arial" w:eastAsia="Times New Roman" w:hAnsi="Arial" w:cs="Arial"/>
          <w:lang w:val="en"/>
        </w:rPr>
        <w:t>Endodontology</w:t>
      </w:r>
      <w:proofErr w:type="spellEnd"/>
      <w:r w:rsidRPr="002E296B">
        <w:rPr>
          <w:rFonts w:ascii="Arial" w:eastAsia="Times New Roman" w:hAnsi="Arial" w:cs="Arial"/>
          <w:lang w:val="en"/>
        </w:rPr>
        <w:t>. Vol. 7. Issue 2 pp6-12. 2011</w:t>
      </w:r>
    </w:p>
    <w:p w:rsid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2E296B">
        <w:rPr>
          <w:rFonts w:ascii="Arial" w:eastAsia="Times New Roman" w:hAnsi="Arial" w:cs="Arial"/>
          <w:lang w:val="en"/>
        </w:rPr>
        <w:t>Papamatheakis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DG, </w:t>
      </w:r>
      <w:proofErr w:type="spellStart"/>
      <w:r w:rsidRPr="002E296B">
        <w:rPr>
          <w:rFonts w:ascii="Arial" w:eastAsia="Times New Roman" w:hAnsi="Arial" w:cs="Arial"/>
          <w:lang w:val="en"/>
        </w:rPr>
        <w:t>Vemulakonda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S, Blood Q, Goyal R, </w:t>
      </w:r>
      <w:proofErr w:type="spellStart"/>
      <w:r w:rsidRPr="002E296B">
        <w:rPr>
          <w:rFonts w:ascii="Arial" w:eastAsia="Times New Roman" w:hAnsi="Arial" w:cs="Arial"/>
          <w:lang w:val="en"/>
        </w:rPr>
        <w:t>Rubalcava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M, </w:t>
      </w:r>
      <w:proofErr w:type="spellStart"/>
      <w:r w:rsidRPr="002E296B">
        <w:rPr>
          <w:rFonts w:ascii="Arial" w:eastAsia="Times New Roman" w:hAnsi="Arial" w:cs="Arial"/>
          <w:lang w:val="en"/>
        </w:rPr>
        <w:t>Vrancken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K, Bennett A, Dawson A, Osman NJ, Blood AB, Pearce WJ, Longo LD, and Wilson SM, “Preservation of serotonin-mediated contractility in adult sheep pulmonary arteries following long-term high-altitude hypoxia.” High Alt Med Biol. 12: 253-264. 2011</w:t>
      </w:r>
    </w:p>
    <w:p w:rsid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2E296B" w:rsidRP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2E296B">
        <w:rPr>
          <w:rFonts w:ascii="Arial" w:eastAsia="Times New Roman" w:hAnsi="Arial" w:cs="Arial"/>
          <w:lang w:val="en"/>
        </w:rPr>
        <w:t>Pearce WJ, “Epigenetics: An Expanding New Piece of the Stroke Puzzle.”  Trans Stroke Res 2:243–247. PMID: 21987632. 2011</w:t>
      </w:r>
    </w:p>
    <w:p w:rsid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2E296B">
        <w:rPr>
          <w:rFonts w:ascii="Arial" w:eastAsia="Times New Roman" w:hAnsi="Arial" w:cs="Arial"/>
          <w:lang w:val="en"/>
        </w:rPr>
        <w:t xml:space="preserve">Pearce WJ, Butler SM, </w:t>
      </w:r>
      <w:proofErr w:type="spellStart"/>
      <w:r w:rsidRPr="002E296B">
        <w:rPr>
          <w:rFonts w:ascii="Arial" w:eastAsia="Times New Roman" w:hAnsi="Arial" w:cs="Arial"/>
          <w:lang w:val="en"/>
        </w:rPr>
        <w:t>Abrassart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JM, Williams JM, “Fetal Cerebral Oxygenation: The Homeostatic Role of Vascular Adaptations to Hypoxic Stress.”  </w:t>
      </w:r>
      <w:proofErr w:type="spellStart"/>
      <w:r w:rsidRPr="002E296B">
        <w:rPr>
          <w:rFonts w:ascii="Arial" w:eastAsia="Times New Roman" w:hAnsi="Arial" w:cs="Arial"/>
          <w:lang w:val="en"/>
        </w:rPr>
        <w:t>Adv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2E296B">
        <w:rPr>
          <w:rFonts w:ascii="Arial" w:eastAsia="Times New Roman" w:hAnsi="Arial" w:cs="Arial"/>
          <w:lang w:val="en"/>
        </w:rPr>
        <w:t>Exp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Med </w:t>
      </w:r>
      <w:proofErr w:type="spellStart"/>
      <w:r w:rsidRPr="002E296B">
        <w:rPr>
          <w:rFonts w:ascii="Arial" w:eastAsia="Times New Roman" w:hAnsi="Arial" w:cs="Arial"/>
          <w:lang w:val="en"/>
        </w:rPr>
        <w:t>Biol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701:225-32. PMID: 21445791. 2011</w:t>
      </w:r>
    </w:p>
    <w:p w:rsidR="002E296B" w:rsidRP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2E296B" w:rsidRP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2E296B">
        <w:rPr>
          <w:rFonts w:ascii="Arial" w:eastAsia="Times New Roman" w:hAnsi="Arial" w:cs="Arial"/>
          <w:lang w:val="en"/>
        </w:rPr>
        <w:t>Schrag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M,  Crofton A, </w:t>
      </w:r>
      <w:proofErr w:type="spellStart"/>
      <w:r w:rsidRPr="002E296B">
        <w:rPr>
          <w:rFonts w:ascii="Arial" w:eastAsia="Times New Roman" w:hAnsi="Arial" w:cs="Arial"/>
          <w:lang w:val="en"/>
        </w:rPr>
        <w:t>Zabel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M, </w:t>
      </w:r>
      <w:proofErr w:type="spellStart"/>
      <w:r w:rsidRPr="002E296B">
        <w:rPr>
          <w:rFonts w:ascii="Arial" w:eastAsia="Times New Roman" w:hAnsi="Arial" w:cs="Arial"/>
          <w:lang w:val="en"/>
        </w:rPr>
        <w:t>Jiffry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A, Kirsch D, Dickson A, Wen Mao X, </w:t>
      </w:r>
      <w:proofErr w:type="spellStart"/>
      <w:r w:rsidRPr="002E296B">
        <w:rPr>
          <w:rFonts w:ascii="Arial" w:eastAsia="Times New Roman" w:hAnsi="Arial" w:cs="Arial"/>
          <w:lang w:val="en"/>
        </w:rPr>
        <w:t>Vinters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HV, </w:t>
      </w:r>
      <w:proofErr w:type="spellStart"/>
      <w:r w:rsidRPr="002E296B">
        <w:rPr>
          <w:rFonts w:ascii="Arial" w:eastAsia="Times New Roman" w:hAnsi="Arial" w:cs="Arial"/>
          <w:lang w:val="en"/>
        </w:rPr>
        <w:t>Domaille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D, Chang CJ, Kirsch W, “The effect of cerebral amyloid </w:t>
      </w:r>
      <w:proofErr w:type="spellStart"/>
      <w:r w:rsidRPr="002E296B">
        <w:rPr>
          <w:rFonts w:ascii="Arial" w:eastAsia="Times New Roman" w:hAnsi="Arial" w:cs="Arial"/>
          <w:lang w:val="en"/>
        </w:rPr>
        <w:t>angiopathy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on iron, copper and zinc in Alzheimer’s disease,” J Alzheimer Dis. 24:137-49. 2011</w:t>
      </w:r>
    </w:p>
    <w:p w:rsidR="002E296B" w:rsidRP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2E296B" w:rsidRP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2E296B">
        <w:rPr>
          <w:rFonts w:ascii="Arial" w:eastAsia="Times New Roman" w:hAnsi="Arial" w:cs="Arial"/>
          <w:lang w:val="en"/>
        </w:rPr>
        <w:t xml:space="preserve">Tong W, </w:t>
      </w:r>
      <w:proofErr w:type="spellStart"/>
      <w:r w:rsidRPr="002E296B">
        <w:rPr>
          <w:rFonts w:ascii="Arial" w:eastAsia="Times New Roman" w:hAnsi="Arial" w:cs="Arial"/>
          <w:lang w:val="en"/>
        </w:rPr>
        <w:t>Xue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Q, </w:t>
      </w:r>
      <w:proofErr w:type="gramStart"/>
      <w:r w:rsidRPr="002E296B">
        <w:rPr>
          <w:rFonts w:ascii="Arial" w:eastAsia="Times New Roman" w:hAnsi="Arial" w:cs="Arial"/>
          <w:lang w:val="en"/>
        </w:rPr>
        <w:t>Li</w:t>
      </w:r>
      <w:proofErr w:type="gramEnd"/>
      <w:r w:rsidRPr="002E296B">
        <w:rPr>
          <w:rFonts w:ascii="Arial" w:eastAsia="Times New Roman" w:hAnsi="Arial" w:cs="Arial"/>
          <w:lang w:val="en"/>
        </w:rPr>
        <w:t xml:space="preserve"> Y, Zhang LB, “Maternal hypoxia alters matrix metalloproteinase expression patterns and causes cardiac remodeling in fetal and neonatal rats.” Am J </w:t>
      </w:r>
      <w:proofErr w:type="spellStart"/>
      <w:r w:rsidRPr="002E296B">
        <w:rPr>
          <w:rFonts w:ascii="Arial" w:eastAsia="Times New Roman" w:hAnsi="Arial" w:cs="Arial"/>
          <w:lang w:val="en"/>
        </w:rPr>
        <w:t>Physiol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Heart </w:t>
      </w:r>
      <w:proofErr w:type="spellStart"/>
      <w:r w:rsidRPr="002E296B">
        <w:rPr>
          <w:rFonts w:ascii="Arial" w:eastAsia="Times New Roman" w:hAnsi="Arial" w:cs="Arial"/>
          <w:lang w:val="en"/>
        </w:rPr>
        <w:t>Circ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Physiol. 301: H2113-</w:t>
      </w:r>
      <w:proofErr w:type="gramStart"/>
      <w:r w:rsidRPr="002E296B">
        <w:rPr>
          <w:rFonts w:ascii="Arial" w:eastAsia="Times New Roman" w:hAnsi="Arial" w:cs="Arial"/>
          <w:lang w:val="en"/>
        </w:rPr>
        <w:t>21.</w:t>
      </w:r>
      <w:proofErr w:type="gramEnd"/>
      <w:r w:rsidRPr="002E296B">
        <w:rPr>
          <w:rFonts w:ascii="Arial" w:eastAsia="Times New Roman" w:hAnsi="Arial" w:cs="Arial"/>
          <w:lang w:val="en"/>
        </w:rPr>
        <w:t xml:space="preserve"> PMID: 21856922. 2011</w:t>
      </w:r>
    </w:p>
    <w:p w:rsidR="002E296B" w:rsidRP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2E296B" w:rsidRP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2E296B">
        <w:rPr>
          <w:rFonts w:ascii="Arial" w:eastAsia="Times New Roman" w:hAnsi="Arial" w:cs="Arial"/>
          <w:lang w:val="en"/>
        </w:rPr>
        <w:t xml:space="preserve">Xiao D, Huang X, Yang S, Zhang LB, “ Antenatal nicotine induces heightened oxidative stress and vascular dysfunction in rat offspring.” Br J </w:t>
      </w:r>
      <w:proofErr w:type="spellStart"/>
      <w:r w:rsidRPr="002E296B">
        <w:rPr>
          <w:rFonts w:ascii="Arial" w:eastAsia="Times New Roman" w:hAnsi="Arial" w:cs="Arial"/>
          <w:lang w:val="en"/>
        </w:rPr>
        <w:t>Pharmacol</w:t>
      </w:r>
      <w:proofErr w:type="spellEnd"/>
      <w:r w:rsidRPr="002E296B">
        <w:rPr>
          <w:rFonts w:ascii="Arial" w:eastAsia="Times New Roman" w:hAnsi="Arial" w:cs="Arial"/>
          <w:lang w:val="en"/>
        </w:rPr>
        <w:t>. 164:1400-9. PMID: 21777225. 2011</w:t>
      </w:r>
    </w:p>
    <w:p w:rsidR="002E296B" w:rsidRP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2E296B" w:rsidRPr="002E296B" w:rsidRDefault="002E296B" w:rsidP="002E296B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2E296B">
        <w:rPr>
          <w:rFonts w:ascii="Arial" w:eastAsia="Times New Roman" w:hAnsi="Arial" w:cs="Arial"/>
          <w:lang w:val="en"/>
        </w:rPr>
        <w:t>Yellon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SM, Oshiro BT, </w:t>
      </w:r>
      <w:proofErr w:type="spellStart"/>
      <w:r w:rsidRPr="002E296B">
        <w:rPr>
          <w:rFonts w:ascii="Arial" w:eastAsia="Times New Roman" w:hAnsi="Arial" w:cs="Arial"/>
          <w:lang w:val="en"/>
        </w:rPr>
        <w:t>Chhaya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TY, </w:t>
      </w:r>
      <w:proofErr w:type="spellStart"/>
      <w:r w:rsidRPr="002E296B">
        <w:rPr>
          <w:rFonts w:ascii="Arial" w:eastAsia="Times New Roman" w:hAnsi="Arial" w:cs="Arial"/>
          <w:lang w:val="en"/>
        </w:rPr>
        <w:t>Lechuga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TJ, Dias RM, Burns AE, Force L, </w:t>
      </w:r>
      <w:proofErr w:type="spellStart"/>
      <w:r w:rsidRPr="002E296B">
        <w:rPr>
          <w:rFonts w:ascii="Arial" w:eastAsia="Times New Roman" w:hAnsi="Arial" w:cs="Arial"/>
          <w:lang w:val="en"/>
        </w:rPr>
        <w:t>Apostolakis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EM, “Remodeling of the cervix and parturition in mice lacking the progesterone receptor B isoform.” </w:t>
      </w:r>
      <w:proofErr w:type="spellStart"/>
      <w:r w:rsidRPr="002E296B">
        <w:rPr>
          <w:rFonts w:ascii="Arial" w:eastAsia="Times New Roman" w:hAnsi="Arial" w:cs="Arial"/>
          <w:lang w:val="en"/>
        </w:rPr>
        <w:t>Biol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2E296B">
        <w:rPr>
          <w:rFonts w:ascii="Arial" w:eastAsia="Times New Roman" w:hAnsi="Arial" w:cs="Arial"/>
          <w:lang w:val="en"/>
        </w:rPr>
        <w:t>Reprod</w:t>
      </w:r>
      <w:proofErr w:type="spellEnd"/>
      <w:r w:rsidRPr="002E296B">
        <w:rPr>
          <w:rFonts w:ascii="Arial" w:eastAsia="Times New Roman" w:hAnsi="Arial" w:cs="Arial"/>
          <w:lang w:val="en"/>
        </w:rPr>
        <w:t xml:space="preserve"> 85: 498-502. 2011</w:t>
      </w:r>
    </w:p>
    <w:p w:rsidR="00650F0A" w:rsidRPr="002E296B" w:rsidRDefault="00650F0A" w:rsidP="002E296B">
      <w:pPr>
        <w:spacing w:line="240" w:lineRule="auto"/>
        <w:rPr>
          <w:rFonts w:ascii="Arial" w:hAnsi="Arial" w:cs="Arial"/>
        </w:rPr>
      </w:pPr>
    </w:p>
    <w:sectPr w:rsidR="00650F0A" w:rsidRPr="002E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6B"/>
    <w:rsid w:val="002E296B"/>
    <w:rsid w:val="0036640F"/>
    <w:rsid w:val="006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FF1A1-BBC4-469E-9A28-A6C95FBD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Monica (LLU)</dc:creator>
  <cp:keywords/>
  <dc:description/>
  <cp:lastModifiedBy>Romero, Monica (LLU)</cp:lastModifiedBy>
  <cp:revision>2</cp:revision>
  <dcterms:created xsi:type="dcterms:W3CDTF">2016-10-20T17:36:00Z</dcterms:created>
  <dcterms:modified xsi:type="dcterms:W3CDTF">2016-10-20T18:30:00Z</dcterms:modified>
</cp:coreProperties>
</file>