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06" w:rsidRDefault="004F4106" w:rsidP="00561046">
      <w:pPr>
        <w:jc w:val="center"/>
        <w:rPr>
          <w:rFonts w:ascii="Century Gothic" w:hAnsi="Century Gothic"/>
          <w:sz w:val="96"/>
          <w:u w:val="single"/>
        </w:rPr>
      </w:pPr>
    </w:p>
    <w:p w:rsidR="004F4106" w:rsidRPr="00463435" w:rsidRDefault="004F4106" w:rsidP="00561046">
      <w:pPr>
        <w:jc w:val="center"/>
        <w:rPr>
          <w:rFonts w:ascii="Tahoma" w:hAnsi="Tahoma" w:cs="Tahoma"/>
          <w:sz w:val="84"/>
          <w:u w:val="single"/>
        </w:rPr>
      </w:pPr>
      <w:r w:rsidRPr="00463435">
        <w:rPr>
          <w:rFonts w:ascii="Tahoma" w:hAnsi="Tahoma" w:cs="Tahoma"/>
          <w:sz w:val="84"/>
          <w:u w:val="single"/>
        </w:rPr>
        <w:t>Welcome to Psychiatry</w:t>
      </w:r>
    </w:p>
    <w:p w:rsidR="004F4106" w:rsidRPr="00463435" w:rsidRDefault="004F4106" w:rsidP="00561046">
      <w:pPr>
        <w:jc w:val="center"/>
        <w:rPr>
          <w:rFonts w:ascii="Tahoma" w:hAnsi="Tahoma" w:cs="Tahoma"/>
          <w:sz w:val="56"/>
        </w:rPr>
      </w:pPr>
    </w:p>
    <w:p w:rsidR="004F4106" w:rsidRPr="00463435" w:rsidRDefault="004F4106" w:rsidP="00561046">
      <w:pPr>
        <w:jc w:val="center"/>
        <w:rPr>
          <w:rFonts w:ascii="Tahoma" w:hAnsi="Tahoma" w:cs="Tahoma"/>
          <w:sz w:val="56"/>
        </w:rPr>
      </w:pPr>
      <w:r w:rsidRPr="00463435">
        <w:rPr>
          <w:rFonts w:ascii="Tahoma" w:hAnsi="Tahoma" w:cs="Tahoma"/>
          <w:sz w:val="56"/>
        </w:rPr>
        <w:t>Junior Psychiatry Clerkship Syllabus</w:t>
      </w:r>
    </w:p>
    <w:p w:rsidR="004F4106" w:rsidRPr="00463435" w:rsidRDefault="004F4106" w:rsidP="00561046">
      <w:pPr>
        <w:pStyle w:val="Footer"/>
        <w:jc w:val="center"/>
        <w:rPr>
          <w:rFonts w:ascii="Tahoma" w:hAnsi="Tahoma" w:cs="Tahoma"/>
          <w:sz w:val="32"/>
        </w:rPr>
      </w:pPr>
      <w:smartTag w:uri="urn:schemas-microsoft-com:office:smarttags" w:element="PlaceName">
        <w:smartTag w:uri="urn:schemas-microsoft-com:office:smarttags" w:element="place">
          <w:r w:rsidRPr="00463435">
            <w:rPr>
              <w:rFonts w:ascii="Tahoma" w:hAnsi="Tahoma" w:cs="Tahoma"/>
              <w:sz w:val="32"/>
            </w:rPr>
            <w:t>Loma</w:t>
          </w:r>
        </w:smartTag>
        <w:r w:rsidRPr="00463435">
          <w:rPr>
            <w:rFonts w:ascii="Tahoma" w:hAnsi="Tahoma" w:cs="Tahoma"/>
            <w:sz w:val="32"/>
          </w:rPr>
          <w:t xml:space="preserve"> </w:t>
        </w:r>
        <w:smartTag w:uri="urn:schemas-microsoft-com:office:smarttags" w:element="PlaceName">
          <w:r w:rsidRPr="00463435">
            <w:rPr>
              <w:rFonts w:ascii="Tahoma" w:hAnsi="Tahoma" w:cs="Tahoma"/>
              <w:sz w:val="32"/>
            </w:rPr>
            <w:t>Linda</w:t>
          </w:r>
        </w:smartTag>
        <w:r w:rsidRPr="00463435">
          <w:rPr>
            <w:rFonts w:ascii="Tahoma" w:hAnsi="Tahoma" w:cs="Tahoma"/>
            <w:sz w:val="32"/>
          </w:rPr>
          <w:t xml:space="preserve"> </w:t>
        </w:r>
        <w:smartTag w:uri="urn:schemas-microsoft-com:office:smarttags" w:element="PlaceName">
          <w:r w:rsidRPr="00463435">
            <w:rPr>
              <w:rFonts w:ascii="Tahoma" w:hAnsi="Tahoma" w:cs="Tahoma"/>
              <w:sz w:val="32"/>
            </w:rPr>
            <w:t>University</w:t>
          </w:r>
        </w:smartTag>
      </w:smartTag>
    </w:p>
    <w:p w:rsidR="004F4106" w:rsidRPr="00463435" w:rsidRDefault="004F4106" w:rsidP="00561046">
      <w:pPr>
        <w:jc w:val="center"/>
        <w:rPr>
          <w:rFonts w:ascii="Tahoma" w:hAnsi="Tahoma" w:cs="Tahoma"/>
          <w:sz w:val="32"/>
        </w:rPr>
      </w:pPr>
      <w:smartTag w:uri="urn:schemas-microsoft-com:office:smarttags" w:element="PlaceType">
        <w:smartTag w:uri="urn:schemas-microsoft-com:office:smarttags" w:element="place">
          <w:r w:rsidRPr="00463435">
            <w:rPr>
              <w:rFonts w:ascii="Tahoma" w:hAnsi="Tahoma" w:cs="Tahoma"/>
              <w:sz w:val="32"/>
            </w:rPr>
            <w:t>School</w:t>
          </w:r>
        </w:smartTag>
        <w:r w:rsidRPr="00463435">
          <w:rPr>
            <w:rFonts w:ascii="Tahoma" w:hAnsi="Tahoma" w:cs="Tahoma"/>
            <w:sz w:val="32"/>
          </w:rPr>
          <w:t xml:space="preserve"> of </w:t>
        </w:r>
        <w:smartTag w:uri="urn:schemas-microsoft-com:office:smarttags" w:element="PlaceName">
          <w:r w:rsidRPr="00463435">
            <w:rPr>
              <w:rFonts w:ascii="Tahoma" w:hAnsi="Tahoma" w:cs="Tahoma"/>
              <w:sz w:val="32"/>
            </w:rPr>
            <w:t>Medicine</w:t>
          </w:r>
        </w:smartTag>
      </w:smartTag>
    </w:p>
    <w:p w:rsidR="004F4106" w:rsidRPr="00463435" w:rsidRDefault="004F4106" w:rsidP="00561046">
      <w:pPr>
        <w:jc w:val="center"/>
        <w:rPr>
          <w:rFonts w:ascii="Tahoma" w:hAnsi="Tahoma" w:cs="Tahoma"/>
          <w:sz w:val="44"/>
        </w:rPr>
      </w:pPr>
      <w:r>
        <w:rPr>
          <w:rFonts w:ascii="Tahoma" w:hAnsi="Tahoma" w:cs="Tahoma"/>
          <w:sz w:val="32"/>
        </w:rPr>
        <w:t>2015</w:t>
      </w:r>
      <w:r w:rsidRPr="00463435">
        <w:rPr>
          <w:rFonts w:ascii="Tahoma" w:hAnsi="Tahoma" w:cs="Tahoma"/>
          <w:sz w:val="32"/>
        </w:rPr>
        <w:t>-201</w:t>
      </w:r>
      <w:r>
        <w:rPr>
          <w:rFonts w:ascii="Tahoma" w:hAnsi="Tahoma" w:cs="Tahoma"/>
          <w:sz w:val="32"/>
        </w:rPr>
        <w:t>6</w:t>
      </w:r>
    </w:p>
    <w:p w:rsidR="004F4106" w:rsidRPr="00463435" w:rsidRDefault="004F4106" w:rsidP="00561046">
      <w:pPr>
        <w:jc w:val="center"/>
        <w:rPr>
          <w:rFonts w:ascii="Tahoma" w:hAnsi="Tahoma" w:cs="Tahoma"/>
          <w:sz w:val="44"/>
        </w:rPr>
      </w:pPr>
    </w:p>
    <w:p w:rsidR="004F4106" w:rsidRPr="00463435" w:rsidRDefault="004F4106" w:rsidP="00561046">
      <w:pPr>
        <w:jc w:val="center"/>
        <w:rPr>
          <w:rFonts w:ascii="Tahoma" w:hAnsi="Tahoma" w:cs="Tahoma"/>
          <w:sz w:val="44"/>
        </w:rPr>
      </w:pPr>
    </w:p>
    <w:p w:rsidR="004F4106" w:rsidRPr="00463435" w:rsidRDefault="004F4106" w:rsidP="00561046">
      <w:pPr>
        <w:jc w:val="center"/>
        <w:rPr>
          <w:rFonts w:ascii="Tahoma" w:hAnsi="Tahoma" w:cs="Tahoma"/>
          <w:sz w:val="44"/>
        </w:rPr>
      </w:pPr>
    </w:p>
    <w:p w:rsidR="004F4106" w:rsidRPr="00463435" w:rsidRDefault="004F4106" w:rsidP="00561046">
      <w:pPr>
        <w:jc w:val="center"/>
        <w:rPr>
          <w:rFonts w:ascii="Tahoma" w:hAnsi="Tahoma" w:cs="Tahoma"/>
          <w:sz w:val="44"/>
        </w:rPr>
      </w:pPr>
    </w:p>
    <w:p w:rsidR="004F4106" w:rsidRPr="00463435" w:rsidRDefault="004F4106" w:rsidP="00561046">
      <w:pPr>
        <w:jc w:val="center"/>
        <w:rPr>
          <w:rFonts w:ascii="Tahoma" w:hAnsi="Tahoma" w:cs="Tahoma"/>
          <w:sz w:val="32"/>
        </w:rPr>
      </w:pPr>
      <w:r w:rsidRPr="00463435">
        <w:rPr>
          <w:rFonts w:ascii="Tahoma" w:hAnsi="Tahoma" w:cs="Tahoma"/>
          <w:b/>
          <w:sz w:val="32"/>
        </w:rPr>
        <w:t>Clerkship Director</w:t>
      </w:r>
      <w:r w:rsidRPr="00463435">
        <w:rPr>
          <w:rFonts w:ascii="Tahoma" w:hAnsi="Tahoma" w:cs="Tahoma"/>
          <w:sz w:val="32"/>
        </w:rPr>
        <w:t>: Melissa Pereau, M</w:t>
      </w:r>
      <w:r w:rsidR="00363375">
        <w:rPr>
          <w:rFonts w:ascii="Tahoma" w:hAnsi="Tahoma" w:cs="Tahoma"/>
          <w:sz w:val="32"/>
        </w:rPr>
        <w:t>.</w:t>
      </w:r>
      <w:r w:rsidRPr="00463435">
        <w:rPr>
          <w:rFonts w:ascii="Tahoma" w:hAnsi="Tahoma" w:cs="Tahoma"/>
          <w:sz w:val="32"/>
        </w:rPr>
        <w:t>D</w:t>
      </w:r>
      <w:r w:rsidR="00363375">
        <w:rPr>
          <w:rFonts w:ascii="Tahoma" w:hAnsi="Tahoma" w:cs="Tahoma"/>
          <w:sz w:val="32"/>
        </w:rPr>
        <w:t>.</w:t>
      </w:r>
      <w:r w:rsidRPr="00463435">
        <w:rPr>
          <w:rFonts w:ascii="Tahoma" w:hAnsi="Tahoma" w:cs="Tahoma"/>
          <w:sz w:val="32"/>
        </w:rPr>
        <w:t xml:space="preserve"> </w:t>
      </w:r>
    </w:p>
    <w:p w:rsidR="004F4106" w:rsidRPr="00463435" w:rsidRDefault="004F4106" w:rsidP="00561046">
      <w:pPr>
        <w:jc w:val="center"/>
        <w:rPr>
          <w:rFonts w:ascii="Tahoma" w:hAnsi="Tahoma" w:cs="Tahoma"/>
          <w:sz w:val="32"/>
          <w:lang w:val="it-IT"/>
        </w:rPr>
      </w:pPr>
      <w:r w:rsidRPr="00463435">
        <w:rPr>
          <w:rFonts w:ascii="Tahoma" w:hAnsi="Tahoma" w:cs="Tahoma"/>
          <w:sz w:val="32"/>
          <w:lang w:val="it-IT"/>
        </w:rPr>
        <w:t>Email: mpereau@llu.edu</w:t>
      </w:r>
    </w:p>
    <w:p w:rsidR="004F4106" w:rsidRPr="00463435" w:rsidRDefault="004F4106" w:rsidP="00561046">
      <w:pPr>
        <w:jc w:val="center"/>
        <w:rPr>
          <w:rFonts w:ascii="Tahoma" w:hAnsi="Tahoma" w:cs="Tahoma"/>
          <w:sz w:val="32"/>
          <w:lang w:val="it-IT"/>
        </w:rPr>
      </w:pPr>
      <w:r w:rsidRPr="00463435">
        <w:rPr>
          <w:rFonts w:ascii="Tahoma" w:hAnsi="Tahoma" w:cs="Tahoma"/>
          <w:sz w:val="32"/>
          <w:lang w:val="it-IT"/>
        </w:rPr>
        <w:t>Phone: 558-9542</w:t>
      </w:r>
    </w:p>
    <w:p w:rsidR="004F4106" w:rsidRPr="00463435" w:rsidRDefault="004F4106" w:rsidP="00561046">
      <w:pPr>
        <w:jc w:val="center"/>
        <w:rPr>
          <w:rFonts w:ascii="Tahoma" w:hAnsi="Tahoma" w:cs="Tahoma"/>
          <w:sz w:val="32"/>
          <w:lang w:val="it-IT"/>
        </w:rPr>
      </w:pPr>
    </w:p>
    <w:p w:rsidR="004F4106" w:rsidRPr="00463435" w:rsidRDefault="004F4106" w:rsidP="005F13DE">
      <w:pPr>
        <w:pStyle w:val="Footer"/>
        <w:tabs>
          <w:tab w:val="clear" w:pos="4320"/>
          <w:tab w:val="left" w:pos="3240"/>
          <w:tab w:val="left" w:pos="8100"/>
          <w:tab w:val="left" w:pos="8640"/>
        </w:tabs>
        <w:jc w:val="center"/>
        <w:rPr>
          <w:rFonts w:ascii="Tahoma" w:hAnsi="Tahoma" w:cs="Tahoma"/>
          <w:b/>
          <w:sz w:val="32"/>
        </w:rPr>
      </w:pPr>
      <w:r w:rsidRPr="00463435">
        <w:rPr>
          <w:rFonts w:ascii="Tahoma" w:hAnsi="Tahoma" w:cs="Tahoma"/>
          <w:b/>
          <w:sz w:val="32"/>
        </w:rPr>
        <w:t xml:space="preserve">Clerkship Coordinator: </w:t>
      </w:r>
      <w:r>
        <w:rPr>
          <w:rFonts w:ascii="Tahoma" w:hAnsi="Tahoma" w:cs="Tahoma"/>
          <w:sz w:val="32"/>
        </w:rPr>
        <w:t>Jonelle Rodriguez</w:t>
      </w:r>
    </w:p>
    <w:p w:rsidR="004F4106" w:rsidRPr="00463435" w:rsidRDefault="004F4106" w:rsidP="00561046">
      <w:pPr>
        <w:pStyle w:val="Footer"/>
        <w:tabs>
          <w:tab w:val="clear" w:pos="4320"/>
          <w:tab w:val="left" w:pos="3240"/>
          <w:tab w:val="left" w:pos="8100"/>
          <w:tab w:val="left" w:pos="8640"/>
        </w:tabs>
        <w:jc w:val="center"/>
        <w:rPr>
          <w:rFonts w:ascii="Tahoma" w:hAnsi="Tahoma" w:cs="Tahoma"/>
          <w:sz w:val="32"/>
        </w:rPr>
      </w:pPr>
      <w:r w:rsidRPr="00463435">
        <w:rPr>
          <w:rFonts w:ascii="Tahoma" w:hAnsi="Tahoma" w:cs="Tahoma"/>
          <w:sz w:val="32"/>
        </w:rPr>
        <w:t>Email:</w:t>
      </w:r>
      <w:r>
        <w:rPr>
          <w:rFonts w:ascii="Tahoma" w:hAnsi="Tahoma" w:cs="Tahoma"/>
          <w:sz w:val="32"/>
        </w:rPr>
        <w:t xml:space="preserve"> jcrodriguez</w:t>
      </w:r>
      <w:r w:rsidRPr="00463435">
        <w:rPr>
          <w:rFonts w:ascii="Tahoma" w:hAnsi="Tahoma" w:cs="Tahoma"/>
          <w:sz w:val="32"/>
        </w:rPr>
        <w:t>@llu.edu</w:t>
      </w:r>
    </w:p>
    <w:p w:rsidR="004F4106" w:rsidRPr="00463435" w:rsidRDefault="004F4106" w:rsidP="00561046">
      <w:pPr>
        <w:pStyle w:val="Footer"/>
        <w:tabs>
          <w:tab w:val="clear" w:pos="4320"/>
          <w:tab w:val="left" w:pos="3240"/>
          <w:tab w:val="left" w:pos="8100"/>
          <w:tab w:val="left" w:pos="8640"/>
        </w:tabs>
        <w:jc w:val="center"/>
        <w:rPr>
          <w:rFonts w:ascii="Tahoma" w:hAnsi="Tahoma" w:cs="Tahoma"/>
          <w:b/>
          <w:sz w:val="32"/>
        </w:rPr>
      </w:pPr>
      <w:r w:rsidRPr="00463435">
        <w:rPr>
          <w:rFonts w:ascii="Tahoma" w:hAnsi="Tahoma" w:cs="Tahoma"/>
          <w:sz w:val="32"/>
        </w:rPr>
        <w:t>Phone: 558-9542</w:t>
      </w:r>
    </w:p>
    <w:p w:rsidR="004F4106" w:rsidRPr="00463435" w:rsidRDefault="004F4106" w:rsidP="00561046">
      <w:pPr>
        <w:jc w:val="center"/>
        <w:rPr>
          <w:rFonts w:ascii="Tahoma" w:hAnsi="Tahoma" w:cs="Tahoma"/>
          <w:b/>
          <w:sz w:val="28"/>
        </w:rPr>
      </w:pPr>
    </w:p>
    <w:p w:rsidR="004F4106" w:rsidRPr="00463435" w:rsidRDefault="004F4106" w:rsidP="00561046">
      <w:pPr>
        <w:rPr>
          <w:rFonts w:ascii="Tahoma" w:hAnsi="Tahoma" w:cs="Tahoma"/>
        </w:rPr>
      </w:pPr>
    </w:p>
    <w:p w:rsidR="004F4106" w:rsidRDefault="004F4106" w:rsidP="00561046">
      <w:pPr>
        <w:jc w:val="right"/>
      </w:pPr>
    </w:p>
    <w:p w:rsidR="008E65F6" w:rsidRDefault="008E65F6" w:rsidP="008E65F6">
      <w:pPr>
        <w:pStyle w:val="Title"/>
        <w:jc w:val="left"/>
        <w:rPr>
          <w:b w:val="0"/>
        </w:rPr>
      </w:pPr>
    </w:p>
    <w:p w:rsidR="008E65F6" w:rsidRDefault="008E65F6" w:rsidP="008E65F6">
      <w:pPr>
        <w:pStyle w:val="Title"/>
        <w:jc w:val="left"/>
        <w:rPr>
          <w:b w:val="0"/>
        </w:rPr>
      </w:pPr>
    </w:p>
    <w:p w:rsidR="008E65F6" w:rsidRDefault="008E65F6" w:rsidP="008E65F6">
      <w:pPr>
        <w:pStyle w:val="Title"/>
        <w:jc w:val="left"/>
        <w:rPr>
          <w:b w:val="0"/>
        </w:rPr>
      </w:pPr>
    </w:p>
    <w:p w:rsidR="008E65F6" w:rsidRDefault="008E65F6" w:rsidP="008E65F6">
      <w:pPr>
        <w:pStyle w:val="Title"/>
        <w:jc w:val="left"/>
        <w:rPr>
          <w:b w:val="0"/>
        </w:rPr>
      </w:pPr>
    </w:p>
    <w:p w:rsidR="008E65F6" w:rsidRDefault="008E65F6" w:rsidP="008E65F6">
      <w:pPr>
        <w:pStyle w:val="Title"/>
        <w:jc w:val="left"/>
        <w:rPr>
          <w:b w:val="0"/>
        </w:rPr>
      </w:pPr>
    </w:p>
    <w:p w:rsidR="008E65F6" w:rsidRDefault="008E65F6" w:rsidP="008E65F6">
      <w:pPr>
        <w:pStyle w:val="Title"/>
        <w:jc w:val="left"/>
        <w:rPr>
          <w:b w:val="0"/>
        </w:rPr>
      </w:pPr>
    </w:p>
    <w:p w:rsidR="00302168" w:rsidRDefault="00302168" w:rsidP="008E65F6">
      <w:pPr>
        <w:pStyle w:val="Title"/>
        <w:jc w:val="left"/>
        <w:rPr>
          <w:b w:val="0"/>
        </w:rPr>
      </w:pPr>
    </w:p>
    <w:p w:rsidR="008E65F6" w:rsidRDefault="008E65F6" w:rsidP="008E65F6">
      <w:pPr>
        <w:pStyle w:val="Title"/>
        <w:jc w:val="left"/>
        <w:rPr>
          <w:b w:val="0"/>
        </w:rPr>
      </w:pPr>
    </w:p>
    <w:p w:rsidR="008E65F6" w:rsidRDefault="004F4106" w:rsidP="00CF07EC">
      <w:pPr>
        <w:pStyle w:val="Title"/>
        <w:jc w:val="left"/>
        <w:rPr>
          <w:b w:val="0"/>
        </w:rPr>
      </w:pPr>
      <w:r>
        <w:rPr>
          <w:b w:val="0"/>
        </w:rPr>
        <w:lastRenderedPageBreak/>
        <w:t xml:space="preserve"> </w:t>
      </w:r>
    </w:p>
    <w:p w:rsidR="004F4106" w:rsidRDefault="004F4106" w:rsidP="0013786E">
      <w:pPr>
        <w:tabs>
          <w:tab w:val="left" w:pos="720"/>
          <w:tab w:val="left" w:pos="2520"/>
          <w:tab w:val="left" w:pos="8100"/>
          <w:tab w:val="left" w:pos="8640"/>
        </w:tabs>
        <w:jc w:val="center"/>
        <w:rPr>
          <w:rFonts w:ascii="Tahoma" w:hAnsi="Tahoma"/>
          <w:b/>
        </w:rPr>
      </w:pPr>
      <w:r>
        <w:rPr>
          <w:rFonts w:ascii="Tahoma" w:hAnsi="Tahoma"/>
          <w:b/>
        </w:rPr>
        <w:t>GOALS AND OBJECTIVES OF THE PSYCHIATRY CLERKSHIP</w:t>
      </w:r>
    </w:p>
    <w:p w:rsidR="008E65F6" w:rsidRPr="008E65F6" w:rsidRDefault="008E65F6" w:rsidP="008E65F6">
      <w:pPr>
        <w:tabs>
          <w:tab w:val="left" w:pos="720"/>
          <w:tab w:val="left" w:pos="2520"/>
          <w:tab w:val="left" w:pos="8100"/>
          <w:tab w:val="left" w:pos="8640"/>
        </w:tabs>
        <w:rPr>
          <w:rFonts w:ascii="Tahoma" w:hAnsi="Tahoma"/>
          <w:b/>
        </w:rPr>
      </w:pPr>
    </w:p>
    <w:p w:rsidR="004F4106" w:rsidRDefault="004F4106" w:rsidP="00561046">
      <w:pPr>
        <w:pStyle w:val="Heading8"/>
      </w:pPr>
      <w:r>
        <w:t>Goals</w:t>
      </w:r>
    </w:p>
    <w:p w:rsidR="004F4106" w:rsidRDefault="004F4106" w:rsidP="00561046">
      <w:pPr>
        <w:tabs>
          <w:tab w:val="left" w:pos="720"/>
          <w:tab w:val="left" w:pos="2520"/>
          <w:tab w:val="left" w:pos="8100"/>
          <w:tab w:val="left" w:pos="8640"/>
        </w:tabs>
        <w:rPr>
          <w:rFonts w:ascii="Tahoma" w:hAnsi="Tahoma"/>
        </w:rPr>
      </w:pPr>
    </w:p>
    <w:p w:rsidR="004F4106" w:rsidRDefault="004F4106" w:rsidP="00561046">
      <w:pPr>
        <w:tabs>
          <w:tab w:val="left" w:pos="720"/>
          <w:tab w:val="left" w:pos="2520"/>
          <w:tab w:val="left" w:pos="8100"/>
          <w:tab w:val="left" w:pos="8640"/>
        </w:tabs>
        <w:rPr>
          <w:rFonts w:ascii="Tahoma" w:hAnsi="Tahoma"/>
        </w:rPr>
      </w:pPr>
      <w:r>
        <w:rPr>
          <w:rFonts w:ascii="Tahoma" w:hAnsi="Tahoma"/>
        </w:rPr>
        <w:t>The goals of the Psychiatry Clerkship are:</w:t>
      </w:r>
    </w:p>
    <w:p w:rsidR="004F4106" w:rsidRDefault="004F4106" w:rsidP="00561046">
      <w:pPr>
        <w:tabs>
          <w:tab w:val="left" w:pos="720"/>
          <w:tab w:val="left" w:pos="2520"/>
          <w:tab w:val="left" w:pos="8100"/>
          <w:tab w:val="left" w:pos="8640"/>
        </w:tabs>
        <w:rPr>
          <w:rFonts w:ascii="Tahoma" w:hAnsi="Tahoma"/>
        </w:rPr>
      </w:pP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1.</w:t>
      </w:r>
      <w:r>
        <w:rPr>
          <w:rFonts w:ascii="Tahoma" w:hAnsi="Tahoma"/>
        </w:rPr>
        <w:tab/>
        <w:t>To enable the non-psychiatry physician to arrive at a psychiatric clinical diagnosis, to determine the psychiatric needs of the patient, and to decide how those needs might best be met.</w:t>
      </w: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2.</w:t>
      </w:r>
      <w:r>
        <w:rPr>
          <w:rFonts w:ascii="Tahoma" w:hAnsi="Tahoma"/>
        </w:rPr>
        <w:tab/>
      </w:r>
      <w:proofErr w:type="gramStart"/>
      <w:r>
        <w:rPr>
          <w:rFonts w:ascii="Tahoma" w:hAnsi="Tahoma"/>
        </w:rPr>
        <w:t>For</w:t>
      </w:r>
      <w:proofErr w:type="gramEnd"/>
      <w:r>
        <w:rPr>
          <w:rFonts w:ascii="Tahoma" w:hAnsi="Tahoma"/>
        </w:rPr>
        <w:t xml:space="preserve"> the non-psychiatry physician to be able to assess and to become more sensitive to the psychosocial aspects of illness and patient care.</w:t>
      </w:r>
    </w:p>
    <w:p w:rsidR="004F4106" w:rsidRDefault="004F4106" w:rsidP="00561046">
      <w:pPr>
        <w:tabs>
          <w:tab w:val="left" w:pos="360"/>
          <w:tab w:val="left" w:pos="720"/>
          <w:tab w:val="left" w:pos="2520"/>
          <w:tab w:val="left" w:pos="8100"/>
          <w:tab w:val="left" w:pos="8640"/>
        </w:tabs>
        <w:ind w:left="360" w:hanging="360"/>
        <w:rPr>
          <w:rFonts w:ascii="Tahoma" w:hAnsi="Tahoma"/>
        </w:rPr>
      </w:pPr>
      <w:r>
        <w:rPr>
          <w:rFonts w:ascii="Tahoma" w:hAnsi="Tahoma"/>
        </w:rPr>
        <w:t>3.</w:t>
      </w:r>
      <w:r>
        <w:rPr>
          <w:rFonts w:ascii="Tahoma" w:hAnsi="Tahoma"/>
        </w:rPr>
        <w:tab/>
        <w:t>To provide an introduction to clinical psychiatry</w:t>
      </w:r>
      <w:r w:rsidR="00294006">
        <w:rPr>
          <w:rFonts w:ascii="Tahoma" w:hAnsi="Tahoma"/>
        </w:rPr>
        <w:t>;</w:t>
      </w:r>
      <w:r>
        <w:rPr>
          <w:rFonts w:ascii="Tahoma" w:hAnsi="Tahoma"/>
        </w:rPr>
        <w:t xml:space="preserve"> which may influence some students to enter psychiatry as their specialty choice.</w:t>
      </w:r>
    </w:p>
    <w:p w:rsidR="004F4106" w:rsidRDefault="004F4106" w:rsidP="00561046">
      <w:pPr>
        <w:tabs>
          <w:tab w:val="left" w:pos="360"/>
          <w:tab w:val="left" w:pos="720"/>
          <w:tab w:val="left" w:pos="2520"/>
          <w:tab w:val="left" w:pos="8100"/>
          <w:tab w:val="left" w:pos="8640"/>
        </w:tabs>
        <w:ind w:left="360" w:hanging="360"/>
        <w:rPr>
          <w:rFonts w:ascii="Tahoma" w:hAnsi="Tahoma"/>
        </w:rPr>
      </w:pPr>
    </w:p>
    <w:p w:rsidR="004F4106" w:rsidRDefault="005D1CBB" w:rsidP="00561046">
      <w:pPr>
        <w:pStyle w:val="Heading9"/>
      </w:pPr>
      <w:r>
        <w:t xml:space="preserve">Psychiatry </w:t>
      </w:r>
      <w:r w:rsidR="004F4106">
        <w:t>Objectives</w:t>
      </w:r>
    </w:p>
    <w:p w:rsidR="004F4106" w:rsidRDefault="004F4106" w:rsidP="00561046">
      <w:pPr>
        <w:tabs>
          <w:tab w:val="left" w:pos="360"/>
          <w:tab w:val="left" w:pos="720"/>
          <w:tab w:val="left" w:pos="2520"/>
          <w:tab w:val="left" w:pos="8100"/>
          <w:tab w:val="left" w:pos="8640"/>
        </w:tabs>
        <w:ind w:left="360" w:hanging="360"/>
        <w:rPr>
          <w:rFonts w:ascii="Tahoma" w:hAnsi="Tahoma"/>
        </w:rPr>
      </w:pPr>
    </w:p>
    <w:p w:rsidR="004F4106" w:rsidRDefault="004F4106" w:rsidP="00561046">
      <w:pPr>
        <w:tabs>
          <w:tab w:val="left" w:pos="360"/>
          <w:tab w:val="left" w:pos="720"/>
          <w:tab w:val="left" w:pos="2520"/>
          <w:tab w:val="left" w:pos="8100"/>
          <w:tab w:val="left" w:pos="8640"/>
        </w:tabs>
        <w:ind w:left="360" w:hanging="360"/>
        <w:rPr>
          <w:rFonts w:ascii="Tahoma" w:hAnsi="Tahoma"/>
        </w:rPr>
      </w:pPr>
      <w:r>
        <w:rPr>
          <w:rFonts w:ascii="Tahoma" w:hAnsi="Tahoma"/>
        </w:rPr>
        <w:t>By the end of the Psychiatry Clerkship, the student should:</w:t>
      </w:r>
    </w:p>
    <w:p w:rsidR="004F4106" w:rsidRDefault="004F4106" w:rsidP="00561046">
      <w:pPr>
        <w:tabs>
          <w:tab w:val="left" w:pos="360"/>
          <w:tab w:val="left" w:pos="720"/>
          <w:tab w:val="left" w:pos="2520"/>
          <w:tab w:val="left" w:pos="8100"/>
          <w:tab w:val="left" w:pos="8640"/>
        </w:tabs>
        <w:ind w:left="360" w:hanging="360"/>
        <w:rPr>
          <w:rFonts w:ascii="Tahoma" w:hAnsi="Tahoma"/>
        </w:rPr>
      </w:pP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1.</w:t>
      </w:r>
      <w:r>
        <w:rPr>
          <w:rFonts w:ascii="Tahoma" w:hAnsi="Tahoma"/>
        </w:rPr>
        <w:tab/>
      </w:r>
      <w:proofErr w:type="gramStart"/>
      <w:r>
        <w:rPr>
          <w:rFonts w:ascii="Tahoma" w:hAnsi="Tahoma"/>
        </w:rPr>
        <w:t>Be</w:t>
      </w:r>
      <w:proofErr w:type="gramEnd"/>
      <w:r>
        <w:rPr>
          <w:rFonts w:ascii="Tahoma" w:hAnsi="Tahoma"/>
        </w:rPr>
        <w:t xml:space="preserve"> able to perform a brief psychiatric evaluation, including a mental status examination, within a one-hour period of time.  (This time limit should not be construed to include a physical examination.  This time limit also assumes a cooperative patient.)</w:t>
      </w: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2.</w:t>
      </w:r>
      <w:r>
        <w:rPr>
          <w:rFonts w:ascii="Tahoma" w:hAnsi="Tahoma"/>
        </w:rPr>
        <w:tab/>
      </w:r>
      <w:proofErr w:type="gramStart"/>
      <w:r>
        <w:rPr>
          <w:rFonts w:ascii="Tahoma" w:hAnsi="Tahoma"/>
        </w:rPr>
        <w:t>Be</w:t>
      </w:r>
      <w:proofErr w:type="gramEnd"/>
      <w:r>
        <w:rPr>
          <w:rFonts w:ascii="Tahoma" w:hAnsi="Tahoma"/>
        </w:rPr>
        <w:t xml:space="preserve"> able to compose a comprehensive psychiatric evaluation on a patient the student followed on the ward, including a rudimentary discussion of possible contributory psychodynamic factors.</w:t>
      </w: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3.</w:t>
      </w:r>
      <w:r>
        <w:rPr>
          <w:rFonts w:ascii="Tahoma" w:hAnsi="Tahoma"/>
        </w:rPr>
        <w:tab/>
        <w:t>Be able to discuss a differential diagnosis (using DSM-IV criteria) when presented with a live patient, a simulated patient, a videotape, or a case history.</w:t>
      </w: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4.</w:t>
      </w:r>
      <w:r>
        <w:rPr>
          <w:rFonts w:ascii="Tahoma" w:hAnsi="Tahoma"/>
        </w:rPr>
        <w:tab/>
        <w:t>Know when to refer a patient to a psychiatrist.</w:t>
      </w:r>
    </w:p>
    <w:p w:rsidR="004F4106" w:rsidRDefault="004F4106" w:rsidP="005D1CBB">
      <w:pPr>
        <w:tabs>
          <w:tab w:val="left" w:pos="360"/>
          <w:tab w:val="left" w:pos="720"/>
          <w:tab w:val="left" w:pos="2520"/>
          <w:tab w:val="left" w:pos="8100"/>
          <w:tab w:val="left" w:pos="8640"/>
        </w:tabs>
        <w:ind w:left="360" w:hanging="360"/>
        <w:rPr>
          <w:rFonts w:ascii="Tahoma" w:hAnsi="Tahoma"/>
        </w:rPr>
      </w:pPr>
      <w:r>
        <w:rPr>
          <w:rFonts w:ascii="Tahoma" w:hAnsi="Tahoma"/>
        </w:rPr>
        <w:t>5.</w:t>
      </w:r>
      <w:r>
        <w:rPr>
          <w:rFonts w:ascii="Tahoma" w:hAnsi="Tahoma"/>
        </w:rPr>
        <w:tab/>
      </w:r>
      <w:proofErr w:type="gramStart"/>
      <w:r>
        <w:rPr>
          <w:rFonts w:ascii="Tahoma" w:hAnsi="Tahoma"/>
        </w:rPr>
        <w:t>Be</w:t>
      </w:r>
      <w:proofErr w:type="gramEnd"/>
      <w:r>
        <w:rPr>
          <w:rFonts w:ascii="Tahoma" w:hAnsi="Tahoma"/>
        </w:rPr>
        <w:t xml:space="preserve"> able to recognize the psychiatric manifestations of common medical illnesses and psychiatric complications of medical and surgical therapies.</w:t>
      </w:r>
    </w:p>
    <w:p w:rsidR="004F4106" w:rsidRDefault="004F4106" w:rsidP="00561046">
      <w:pPr>
        <w:tabs>
          <w:tab w:val="left" w:pos="360"/>
          <w:tab w:val="left" w:pos="720"/>
          <w:tab w:val="left" w:pos="2520"/>
          <w:tab w:val="left" w:pos="8100"/>
          <w:tab w:val="left" w:pos="8640"/>
        </w:tabs>
        <w:ind w:left="360" w:hanging="360"/>
        <w:rPr>
          <w:rFonts w:ascii="Tahoma" w:hAnsi="Tahoma"/>
        </w:rPr>
      </w:pPr>
      <w:r>
        <w:rPr>
          <w:rFonts w:ascii="Tahoma" w:hAnsi="Tahoma"/>
        </w:rPr>
        <w:t>6.</w:t>
      </w:r>
      <w:r>
        <w:rPr>
          <w:rFonts w:ascii="Tahoma" w:hAnsi="Tahoma"/>
        </w:rPr>
        <w:tab/>
      </w:r>
      <w:proofErr w:type="gramStart"/>
      <w:r>
        <w:rPr>
          <w:rFonts w:ascii="Tahoma" w:hAnsi="Tahoma"/>
        </w:rPr>
        <w:t>Be</w:t>
      </w:r>
      <w:proofErr w:type="gramEnd"/>
      <w:r>
        <w:rPr>
          <w:rFonts w:ascii="Tahoma" w:hAnsi="Tahoma"/>
        </w:rPr>
        <w:t xml:space="preserve"> able to suggest a treatment plan for major mental disorders, including:</w:t>
      </w:r>
    </w:p>
    <w:p w:rsidR="004F4106" w:rsidRDefault="004F4106" w:rsidP="00561046">
      <w:pPr>
        <w:tabs>
          <w:tab w:val="left" w:pos="360"/>
          <w:tab w:val="left" w:pos="720"/>
          <w:tab w:val="left" w:pos="2520"/>
          <w:tab w:val="left" w:pos="8100"/>
          <w:tab w:val="left" w:pos="8640"/>
        </w:tabs>
        <w:ind w:left="360" w:hanging="360"/>
        <w:rPr>
          <w:rFonts w:ascii="Tahoma" w:hAnsi="Tahoma"/>
        </w:rPr>
      </w:pPr>
      <w:r>
        <w:rPr>
          <w:rFonts w:ascii="Tahoma" w:hAnsi="Tahoma"/>
        </w:rPr>
        <w:tab/>
        <w:t>a.</w:t>
      </w:r>
      <w:r>
        <w:rPr>
          <w:rFonts w:ascii="Tahoma" w:hAnsi="Tahoma"/>
        </w:rPr>
        <w:tab/>
        <w:t>Additional diagnostic studies</w:t>
      </w:r>
    </w:p>
    <w:p w:rsidR="004F4106" w:rsidRDefault="004F4106" w:rsidP="00561046">
      <w:pPr>
        <w:tabs>
          <w:tab w:val="left" w:pos="360"/>
          <w:tab w:val="left" w:pos="720"/>
          <w:tab w:val="left" w:pos="2520"/>
          <w:tab w:val="left" w:pos="8100"/>
          <w:tab w:val="left" w:pos="8640"/>
        </w:tabs>
        <w:ind w:left="360" w:hanging="360"/>
        <w:rPr>
          <w:rFonts w:ascii="Tahoma" w:hAnsi="Tahoma"/>
        </w:rPr>
      </w:pPr>
      <w:r>
        <w:rPr>
          <w:rFonts w:ascii="Tahoma" w:hAnsi="Tahoma"/>
        </w:rPr>
        <w:tab/>
        <w:t>b.</w:t>
      </w:r>
      <w:r>
        <w:rPr>
          <w:rFonts w:ascii="Tahoma" w:hAnsi="Tahoma"/>
        </w:rPr>
        <w:tab/>
        <w:t>Psychotropic medications or other somatic therapy</w:t>
      </w:r>
    </w:p>
    <w:p w:rsidR="004F4106" w:rsidRDefault="004F4106" w:rsidP="00561046">
      <w:pPr>
        <w:tabs>
          <w:tab w:val="left" w:pos="360"/>
          <w:tab w:val="left" w:pos="1080"/>
          <w:tab w:val="left" w:pos="2520"/>
          <w:tab w:val="left" w:pos="8100"/>
          <w:tab w:val="left" w:pos="8640"/>
        </w:tabs>
        <w:ind w:left="720" w:hanging="720"/>
        <w:rPr>
          <w:rFonts w:ascii="Tahoma" w:hAnsi="Tahoma"/>
        </w:rPr>
      </w:pPr>
      <w:r>
        <w:rPr>
          <w:rFonts w:ascii="Tahoma" w:hAnsi="Tahoma"/>
        </w:rPr>
        <w:tab/>
        <w:t>c.</w:t>
      </w:r>
      <w:r>
        <w:rPr>
          <w:rFonts w:ascii="Tahoma" w:hAnsi="Tahoma"/>
        </w:rPr>
        <w:tab/>
        <w:t>Psychotherapy:  brief, insight-oriented, interpersonal, supportive, psychoanalysis, cognitive, behavioral, individual, group, and family</w:t>
      </w:r>
    </w:p>
    <w:p w:rsidR="004F4106" w:rsidRDefault="004F4106" w:rsidP="00561046">
      <w:pPr>
        <w:tabs>
          <w:tab w:val="left" w:pos="360"/>
          <w:tab w:val="left" w:pos="1080"/>
          <w:tab w:val="left" w:pos="2520"/>
          <w:tab w:val="left" w:pos="8100"/>
          <w:tab w:val="left" w:pos="8640"/>
        </w:tabs>
        <w:ind w:left="720" w:hanging="720"/>
        <w:rPr>
          <w:rFonts w:ascii="Tahoma" w:hAnsi="Tahoma"/>
        </w:rPr>
      </w:pPr>
      <w:r>
        <w:rPr>
          <w:rFonts w:ascii="Tahoma" w:hAnsi="Tahoma"/>
        </w:rPr>
        <w:tab/>
        <w:t>d.</w:t>
      </w:r>
      <w:r>
        <w:rPr>
          <w:rFonts w:ascii="Tahoma" w:hAnsi="Tahoma"/>
        </w:rPr>
        <w:tab/>
        <w:t>Aftercare resources around the Clerkship site</w:t>
      </w:r>
    </w:p>
    <w:p w:rsidR="004F4106" w:rsidRDefault="004F4106" w:rsidP="005D1CBB">
      <w:pPr>
        <w:tabs>
          <w:tab w:val="left" w:pos="360"/>
          <w:tab w:val="left" w:pos="1080"/>
          <w:tab w:val="left" w:pos="2520"/>
          <w:tab w:val="left" w:pos="8100"/>
          <w:tab w:val="left" w:pos="8640"/>
        </w:tabs>
        <w:ind w:left="720" w:hanging="720"/>
        <w:rPr>
          <w:rFonts w:ascii="Tahoma" w:hAnsi="Tahoma"/>
        </w:rPr>
      </w:pPr>
      <w:r>
        <w:rPr>
          <w:rFonts w:ascii="Tahoma" w:hAnsi="Tahoma"/>
        </w:rPr>
        <w:tab/>
        <w:t>e.</w:t>
      </w:r>
      <w:r>
        <w:rPr>
          <w:rFonts w:ascii="Tahoma" w:hAnsi="Tahoma"/>
        </w:rPr>
        <w:tab/>
        <w:t>Family intervention</w:t>
      </w:r>
    </w:p>
    <w:p w:rsidR="004F4106" w:rsidRDefault="004F4106" w:rsidP="005D1CBB">
      <w:pPr>
        <w:tabs>
          <w:tab w:val="left" w:pos="360"/>
          <w:tab w:val="left" w:pos="1080"/>
          <w:tab w:val="left" w:pos="2520"/>
          <w:tab w:val="left" w:pos="8100"/>
          <w:tab w:val="left" w:pos="8640"/>
        </w:tabs>
        <w:ind w:left="360" w:hanging="360"/>
        <w:rPr>
          <w:rFonts w:ascii="Tahoma" w:hAnsi="Tahoma"/>
        </w:rPr>
      </w:pPr>
      <w:r>
        <w:rPr>
          <w:rFonts w:ascii="Tahoma" w:hAnsi="Tahoma"/>
        </w:rPr>
        <w:t>7.</w:t>
      </w:r>
      <w:r>
        <w:rPr>
          <w:rFonts w:ascii="Tahoma" w:hAnsi="Tahoma"/>
        </w:rPr>
        <w:tab/>
        <w:t>Know the criteria in the State of California for involuntary detention for psychiatric evaluation and treatment.</w:t>
      </w:r>
    </w:p>
    <w:p w:rsidR="008E65F6" w:rsidRDefault="004F4106" w:rsidP="005D1CBB">
      <w:pPr>
        <w:tabs>
          <w:tab w:val="left" w:pos="1170"/>
          <w:tab w:val="left" w:pos="2520"/>
          <w:tab w:val="left" w:pos="8100"/>
          <w:tab w:val="left" w:pos="8640"/>
        </w:tabs>
        <w:ind w:left="360" w:hanging="360"/>
        <w:rPr>
          <w:rFonts w:ascii="Tahoma" w:hAnsi="Tahoma"/>
        </w:rPr>
      </w:pPr>
      <w:r>
        <w:rPr>
          <w:rFonts w:ascii="Tahoma" w:hAnsi="Tahoma"/>
        </w:rPr>
        <w:t>8.</w:t>
      </w:r>
      <w:r>
        <w:rPr>
          <w:rFonts w:ascii="Tahoma" w:hAnsi="Tahoma"/>
        </w:rPr>
        <w:tab/>
      </w:r>
      <w:proofErr w:type="gramStart"/>
      <w:r>
        <w:rPr>
          <w:rFonts w:ascii="Tahoma" w:hAnsi="Tahoma"/>
        </w:rPr>
        <w:t>Be</w:t>
      </w:r>
      <w:proofErr w:type="gramEnd"/>
      <w:r>
        <w:rPr>
          <w:rFonts w:ascii="Tahoma" w:hAnsi="Tahoma"/>
        </w:rPr>
        <w:t xml:space="preserve"> able to detect and evaluate suicide risk factors.</w:t>
      </w:r>
    </w:p>
    <w:p w:rsidR="004F4106" w:rsidRDefault="008E65F6" w:rsidP="00561046">
      <w:pPr>
        <w:tabs>
          <w:tab w:val="left" w:pos="720"/>
          <w:tab w:val="left" w:pos="1170"/>
          <w:tab w:val="left" w:pos="2520"/>
          <w:tab w:val="left" w:pos="8100"/>
          <w:tab w:val="left" w:pos="8640"/>
        </w:tabs>
        <w:ind w:left="360" w:hanging="450"/>
        <w:rPr>
          <w:rFonts w:ascii="Tahoma" w:hAnsi="Tahoma"/>
        </w:rPr>
      </w:pPr>
      <w:r>
        <w:rPr>
          <w:rFonts w:ascii="Tahoma" w:hAnsi="Tahoma"/>
        </w:rPr>
        <w:t xml:space="preserve"> </w:t>
      </w:r>
      <w:r w:rsidR="004F4106">
        <w:rPr>
          <w:rFonts w:ascii="Tahoma" w:hAnsi="Tahoma"/>
        </w:rPr>
        <w:t>9.</w:t>
      </w:r>
      <w:r w:rsidR="004F4106">
        <w:rPr>
          <w:rFonts w:ascii="Tahoma" w:hAnsi="Tahoma"/>
        </w:rPr>
        <w:tab/>
      </w:r>
      <w:proofErr w:type="gramStart"/>
      <w:r w:rsidR="004F4106">
        <w:rPr>
          <w:rFonts w:ascii="Tahoma" w:hAnsi="Tahoma"/>
        </w:rPr>
        <w:t>Be</w:t>
      </w:r>
      <w:proofErr w:type="gramEnd"/>
      <w:r w:rsidR="004F4106">
        <w:rPr>
          <w:rFonts w:ascii="Tahoma" w:hAnsi="Tahoma"/>
        </w:rPr>
        <w:t xml:space="preserve"> able to suggest appropriate indications for the use of the following types of drugs (with examples of selected medications):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a.</w:t>
      </w:r>
      <w:r>
        <w:rPr>
          <w:rFonts w:ascii="Tahoma" w:hAnsi="Tahoma"/>
        </w:rPr>
        <w:tab/>
        <w:t>Antipsychotics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b.</w:t>
      </w:r>
      <w:r>
        <w:rPr>
          <w:rFonts w:ascii="Tahoma" w:hAnsi="Tahoma"/>
        </w:rPr>
        <w:tab/>
        <w:t>Antidepressants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c.</w:t>
      </w:r>
      <w:r>
        <w:rPr>
          <w:rFonts w:ascii="Tahoma" w:hAnsi="Tahoma"/>
        </w:rPr>
        <w:tab/>
        <w:t>Mood stabilizers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d.</w:t>
      </w:r>
      <w:r>
        <w:rPr>
          <w:rFonts w:ascii="Tahoma" w:hAnsi="Tahoma"/>
        </w:rPr>
        <w:tab/>
        <w:t>Anticonvulsants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e.</w:t>
      </w:r>
      <w:r>
        <w:rPr>
          <w:rFonts w:ascii="Tahoma" w:hAnsi="Tahoma"/>
        </w:rPr>
        <w:tab/>
        <w:t>Anti-</w:t>
      </w:r>
      <w:proofErr w:type="spellStart"/>
      <w:r>
        <w:rPr>
          <w:rFonts w:ascii="Tahoma" w:hAnsi="Tahoma"/>
        </w:rPr>
        <w:t>Parkinsonian</w:t>
      </w:r>
      <w:proofErr w:type="spellEnd"/>
      <w:r>
        <w:rPr>
          <w:rFonts w:ascii="Tahoma" w:hAnsi="Tahoma"/>
        </w:rPr>
        <w:t xml:space="preserve"> agents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f.</w:t>
      </w:r>
      <w:r>
        <w:rPr>
          <w:rFonts w:ascii="Tahoma" w:hAnsi="Tahoma"/>
        </w:rPr>
        <w:tab/>
        <w:t>Antianxiety agents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g.</w:t>
      </w:r>
      <w:r>
        <w:rPr>
          <w:rFonts w:ascii="Tahoma" w:hAnsi="Tahoma"/>
        </w:rPr>
        <w:tab/>
      </w:r>
      <w:proofErr w:type="spellStart"/>
      <w:r>
        <w:rPr>
          <w:rFonts w:ascii="Tahoma" w:hAnsi="Tahoma"/>
        </w:rPr>
        <w:t>Psychostimulants</w:t>
      </w:r>
      <w:proofErr w:type="spellEnd"/>
      <w:r>
        <w:rPr>
          <w:rFonts w:ascii="Tahoma" w:hAnsi="Tahoma"/>
        </w:rPr>
        <w:t xml:space="preserve"> and </w:t>
      </w:r>
      <w:proofErr w:type="spellStart"/>
      <w:r>
        <w:rPr>
          <w:rFonts w:ascii="Tahoma" w:hAnsi="Tahoma"/>
        </w:rPr>
        <w:t>modafinil</w:t>
      </w:r>
      <w:proofErr w:type="spellEnd"/>
    </w:p>
    <w:p w:rsidR="004F4106" w:rsidRDefault="004F4106" w:rsidP="005D1CBB">
      <w:pPr>
        <w:tabs>
          <w:tab w:val="decimal" w:pos="180"/>
          <w:tab w:val="left" w:pos="720"/>
          <w:tab w:val="left" w:pos="1170"/>
          <w:tab w:val="left" w:pos="2520"/>
          <w:tab w:val="left" w:pos="8100"/>
          <w:tab w:val="left" w:pos="8640"/>
        </w:tabs>
        <w:ind w:left="360" w:hanging="540"/>
        <w:rPr>
          <w:rFonts w:ascii="Tahoma" w:hAnsi="Tahoma"/>
        </w:rPr>
      </w:pPr>
      <w:r>
        <w:rPr>
          <w:rFonts w:ascii="Tahoma" w:hAnsi="Tahoma"/>
        </w:rPr>
        <w:tab/>
      </w:r>
      <w:r>
        <w:rPr>
          <w:rFonts w:ascii="Tahoma" w:hAnsi="Tahoma"/>
        </w:rPr>
        <w:tab/>
        <w:t>h.</w:t>
      </w:r>
      <w:r>
        <w:rPr>
          <w:rFonts w:ascii="Tahoma" w:hAnsi="Tahoma"/>
        </w:rPr>
        <w:tab/>
        <w:t>Cognitive enhancers</w:t>
      </w:r>
    </w:p>
    <w:p w:rsidR="004F4106" w:rsidRDefault="004F4106" w:rsidP="00561046">
      <w:pPr>
        <w:tabs>
          <w:tab w:val="decimal" w:pos="180"/>
          <w:tab w:val="left" w:pos="720"/>
          <w:tab w:val="left" w:pos="1170"/>
          <w:tab w:val="left" w:pos="2520"/>
          <w:tab w:val="left" w:pos="8100"/>
          <w:tab w:val="left" w:pos="8640"/>
        </w:tabs>
        <w:ind w:left="360" w:hanging="450"/>
        <w:rPr>
          <w:rFonts w:ascii="Tahoma" w:hAnsi="Tahoma"/>
        </w:rPr>
      </w:pPr>
      <w:r>
        <w:rPr>
          <w:rFonts w:ascii="Tahoma" w:hAnsi="Tahoma"/>
        </w:rPr>
        <w:t>10.</w:t>
      </w:r>
      <w:r>
        <w:rPr>
          <w:rFonts w:ascii="Tahoma" w:hAnsi="Tahoma"/>
        </w:rPr>
        <w:tab/>
        <w:t>Know the signs of toxicity and side effects of the above drugs and appropriate treatment of these.</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p>
    <w:p w:rsidR="004F4106" w:rsidRDefault="004F4106" w:rsidP="005D1CBB">
      <w:pPr>
        <w:tabs>
          <w:tab w:val="decimal" w:pos="180"/>
          <w:tab w:val="left" w:pos="720"/>
          <w:tab w:val="left" w:pos="1170"/>
          <w:tab w:val="left" w:pos="2520"/>
          <w:tab w:val="left" w:pos="8100"/>
          <w:tab w:val="left" w:pos="8640"/>
        </w:tabs>
        <w:ind w:left="360" w:hanging="450"/>
        <w:rPr>
          <w:rFonts w:ascii="Tahoma" w:hAnsi="Tahoma"/>
        </w:rPr>
      </w:pPr>
      <w:r>
        <w:rPr>
          <w:rFonts w:ascii="Tahoma" w:hAnsi="Tahoma"/>
        </w:rPr>
        <w:lastRenderedPageBreak/>
        <w:t>11.</w:t>
      </w:r>
      <w:r>
        <w:rPr>
          <w:rFonts w:ascii="Tahoma" w:hAnsi="Tahoma"/>
        </w:rPr>
        <w:tab/>
      </w:r>
      <w:proofErr w:type="gramStart"/>
      <w:r>
        <w:rPr>
          <w:rFonts w:ascii="Tahoma" w:hAnsi="Tahoma"/>
        </w:rPr>
        <w:t>Be</w:t>
      </w:r>
      <w:proofErr w:type="gramEnd"/>
      <w:r>
        <w:rPr>
          <w:rFonts w:ascii="Tahoma" w:hAnsi="Tahoma"/>
        </w:rPr>
        <w:t xml:space="preserve"> able to discuss indications for electroconvulsive therapy (ECT) along with risk/benefits, legal constraints, and treatment parameters.</w:t>
      </w:r>
    </w:p>
    <w:p w:rsidR="004F4106" w:rsidRDefault="004F4106" w:rsidP="00561046">
      <w:pPr>
        <w:tabs>
          <w:tab w:val="decimal" w:pos="180"/>
          <w:tab w:val="left" w:pos="720"/>
          <w:tab w:val="left" w:pos="1170"/>
          <w:tab w:val="left" w:pos="2520"/>
          <w:tab w:val="left" w:pos="8100"/>
          <w:tab w:val="left" w:pos="8640"/>
        </w:tabs>
        <w:ind w:left="360" w:hanging="450"/>
        <w:rPr>
          <w:rFonts w:ascii="Tahoma" w:hAnsi="Tahoma"/>
        </w:rPr>
      </w:pPr>
      <w:r>
        <w:rPr>
          <w:rFonts w:ascii="Tahoma" w:hAnsi="Tahoma"/>
        </w:rPr>
        <w:t>12.</w:t>
      </w:r>
      <w:r>
        <w:rPr>
          <w:rFonts w:ascii="Tahoma" w:hAnsi="Tahoma"/>
        </w:rPr>
        <w:tab/>
      </w:r>
      <w:proofErr w:type="gramStart"/>
      <w:r>
        <w:rPr>
          <w:rFonts w:ascii="Tahoma" w:hAnsi="Tahoma"/>
        </w:rPr>
        <w:t>Be</w:t>
      </w:r>
      <w:proofErr w:type="gramEnd"/>
      <w:r>
        <w:rPr>
          <w:rFonts w:ascii="Tahoma" w:hAnsi="Tahoma"/>
        </w:rPr>
        <w:t xml:space="preserve"> able to define and apply the following forensic terms or concepts:</w:t>
      </w:r>
    </w:p>
    <w:p w:rsidR="004F4106" w:rsidRDefault="004F4106" w:rsidP="00561046">
      <w:pPr>
        <w:tabs>
          <w:tab w:val="decimal" w:pos="180"/>
          <w:tab w:val="left" w:pos="360"/>
          <w:tab w:val="left" w:pos="1170"/>
          <w:tab w:val="left" w:pos="2520"/>
          <w:tab w:val="left" w:pos="8100"/>
          <w:tab w:val="left" w:pos="8640"/>
        </w:tabs>
        <w:ind w:left="720" w:hanging="360"/>
        <w:rPr>
          <w:rFonts w:ascii="Tahoma" w:hAnsi="Tahoma"/>
        </w:rPr>
      </w:pPr>
      <w:r>
        <w:rPr>
          <w:rFonts w:ascii="Tahoma" w:hAnsi="Tahoma"/>
        </w:rPr>
        <w:t>a.</w:t>
      </w:r>
      <w:r>
        <w:rPr>
          <w:rFonts w:ascii="Tahoma" w:hAnsi="Tahoma"/>
        </w:rPr>
        <w:tab/>
        <w:t>Competency to refuse treatment</w:t>
      </w:r>
    </w:p>
    <w:p w:rsidR="004F4106" w:rsidRDefault="004F4106" w:rsidP="00561046">
      <w:pPr>
        <w:tabs>
          <w:tab w:val="decimal" w:pos="180"/>
          <w:tab w:val="left" w:pos="360"/>
          <w:tab w:val="left" w:pos="1170"/>
          <w:tab w:val="left" w:pos="2520"/>
          <w:tab w:val="left" w:pos="8100"/>
          <w:tab w:val="left" w:pos="8640"/>
        </w:tabs>
        <w:ind w:left="720" w:hanging="360"/>
        <w:rPr>
          <w:rFonts w:ascii="Tahoma" w:hAnsi="Tahoma"/>
        </w:rPr>
      </w:pPr>
      <w:r>
        <w:rPr>
          <w:rFonts w:ascii="Tahoma" w:hAnsi="Tahoma"/>
        </w:rPr>
        <w:t>b.</w:t>
      </w:r>
      <w:r>
        <w:rPr>
          <w:rFonts w:ascii="Tahoma" w:hAnsi="Tahoma"/>
        </w:rPr>
        <w:tab/>
        <w:t>Informed consent</w:t>
      </w:r>
    </w:p>
    <w:p w:rsidR="004F4106" w:rsidRDefault="004F4106" w:rsidP="00561046">
      <w:pPr>
        <w:tabs>
          <w:tab w:val="decimal" w:pos="180"/>
          <w:tab w:val="left" w:pos="360"/>
          <w:tab w:val="left" w:pos="1170"/>
          <w:tab w:val="left" w:pos="2520"/>
          <w:tab w:val="left" w:pos="8100"/>
          <w:tab w:val="left" w:pos="8640"/>
        </w:tabs>
        <w:ind w:left="720" w:hanging="360"/>
        <w:rPr>
          <w:rFonts w:ascii="Tahoma" w:hAnsi="Tahoma"/>
        </w:rPr>
      </w:pPr>
      <w:r>
        <w:rPr>
          <w:rFonts w:ascii="Tahoma" w:hAnsi="Tahoma"/>
        </w:rPr>
        <w:t>c.</w:t>
      </w:r>
      <w:r>
        <w:rPr>
          <w:rFonts w:ascii="Tahoma" w:hAnsi="Tahoma"/>
        </w:rPr>
        <w:tab/>
        <w:t>Confidentiality</w:t>
      </w:r>
    </w:p>
    <w:p w:rsidR="004F4106" w:rsidRDefault="004F4106" w:rsidP="005D1CBB">
      <w:pPr>
        <w:tabs>
          <w:tab w:val="decimal" w:pos="180"/>
          <w:tab w:val="left" w:pos="360"/>
          <w:tab w:val="left" w:pos="1170"/>
          <w:tab w:val="left" w:pos="2520"/>
          <w:tab w:val="left" w:pos="8100"/>
          <w:tab w:val="left" w:pos="8640"/>
        </w:tabs>
        <w:ind w:left="720" w:hanging="360"/>
        <w:rPr>
          <w:rFonts w:ascii="Tahoma" w:hAnsi="Tahoma"/>
        </w:rPr>
      </w:pPr>
      <w:r>
        <w:rPr>
          <w:rFonts w:ascii="Tahoma" w:hAnsi="Tahoma"/>
        </w:rPr>
        <w:t>d.</w:t>
      </w:r>
      <w:r>
        <w:rPr>
          <w:rFonts w:ascii="Tahoma" w:hAnsi="Tahoma"/>
        </w:rPr>
        <w:tab/>
        <w:t>Obligation to warn</w:t>
      </w:r>
    </w:p>
    <w:p w:rsidR="004F4106" w:rsidRDefault="004F4106" w:rsidP="005D1CBB">
      <w:pPr>
        <w:tabs>
          <w:tab w:val="decimal" w:pos="180"/>
          <w:tab w:val="left" w:pos="360"/>
          <w:tab w:val="left" w:pos="1170"/>
          <w:tab w:val="left" w:pos="2520"/>
          <w:tab w:val="left" w:pos="8100"/>
          <w:tab w:val="left" w:pos="8640"/>
        </w:tabs>
        <w:ind w:left="360" w:hanging="450"/>
        <w:rPr>
          <w:rFonts w:ascii="Tahoma" w:hAnsi="Tahoma"/>
        </w:rPr>
      </w:pPr>
      <w:r>
        <w:rPr>
          <w:rFonts w:ascii="Tahoma" w:hAnsi="Tahoma"/>
        </w:rPr>
        <w:t>13.</w:t>
      </w:r>
      <w:r>
        <w:rPr>
          <w:rFonts w:ascii="Tahoma" w:hAnsi="Tahoma"/>
        </w:rPr>
        <w:tab/>
      </w:r>
      <w:proofErr w:type="gramStart"/>
      <w:r>
        <w:rPr>
          <w:rFonts w:ascii="Tahoma" w:hAnsi="Tahoma"/>
        </w:rPr>
        <w:t>Be</w:t>
      </w:r>
      <w:proofErr w:type="gramEnd"/>
      <w:r>
        <w:rPr>
          <w:rFonts w:ascii="Tahoma" w:hAnsi="Tahoma"/>
        </w:rPr>
        <w:t xml:space="preserve"> able to recognize, diagnose, and suggest treatment considerations for alcoholism and other drug-abuse disorders.</w:t>
      </w:r>
    </w:p>
    <w:p w:rsidR="004F4106" w:rsidRDefault="004F4106" w:rsidP="005D1CBB">
      <w:pPr>
        <w:tabs>
          <w:tab w:val="decimal" w:pos="180"/>
          <w:tab w:val="left" w:pos="360"/>
          <w:tab w:val="left" w:pos="1170"/>
          <w:tab w:val="left" w:pos="2520"/>
          <w:tab w:val="left" w:pos="8100"/>
          <w:tab w:val="left" w:pos="8640"/>
        </w:tabs>
        <w:ind w:left="360" w:hanging="450"/>
        <w:rPr>
          <w:rFonts w:ascii="Tahoma" w:hAnsi="Tahoma"/>
        </w:rPr>
      </w:pPr>
      <w:r>
        <w:rPr>
          <w:rFonts w:ascii="Tahoma" w:hAnsi="Tahoma"/>
        </w:rPr>
        <w:t>14.</w:t>
      </w:r>
      <w:r>
        <w:rPr>
          <w:rFonts w:ascii="Tahoma" w:hAnsi="Tahoma"/>
        </w:rPr>
        <w:tab/>
      </w:r>
      <w:proofErr w:type="gramStart"/>
      <w:r>
        <w:rPr>
          <w:rFonts w:ascii="Tahoma" w:hAnsi="Tahoma"/>
        </w:rPr>
        <w:t>Be</w:t>
      </w:r>
      <w:proofErr w:type="gramEnd"/>
      <w:r>
        <w:rPr>
          <w:rFonts w:ascii="Tahoma" w:hAnsi="Tahoma"/>
        </w:rPr>
        <w:t xml:space="preserve"> able to recognize and discuss commonly employed psychological defense mechanisms.</w:t>
      </w:r>
    </w:p>
    <w:p w:rsidR="004F4106" w:rsidRDefault="004F4106" w:rsidP="005D1CBB">
      <w:pPr>
        <w:tabs>
          <w:tab w:val="decimal" w:pos="180"/>
          <w:tab w:val="left" w:pos="360"/>
          <w:tab w:val="left" w:pos="1170"/>
          <w:tab w:val="left" w:pos="2520"/>
          <w:tab w:val="left" w:pos="8100"/>
          <w:tab w:val="left" w:pos="8640"/>
        </w:tabs>
        <w:ind w:left="360" w:hanging="450"/>
        <w:rPr>
          <w:rFonts w:ascii="Tahoma" w:hAnsi="Tahoma"/>
        </w:rPr>
      </w:pPr>
      <w:r>
        <w:rPr>
          <w:rFonts w:ascii="Tahoma" w:hAnsi="Tahoma"/>
        </w:rPr>
        <w:t>15.</w:t>
      </w:r>
      <w:r>
        <w:rPr>
          <w:rFonts w:ascii="Tahoma" w:hAnsi="Tahoma"/>
        </w:rPr>
        <w:tab/>
      </w:r>
      <w:proofErr w:type="gramStart"/>
      <w:r>
        <w:rPr>
          <w:rFonts w:ascii="Tahoma" w:hAnsi="Tahoma"/>
        </w:rPr>
        <w:t>Be</w:t>
      </w:r>
      <w:proofErr w:type="gramEnd"/>
      <w:r>
        <w:rPr>
          <w:rFonts w:ascii="Tahoma" w:hAnsi="Tahoma"/>
        </w:rPr>
        <w:t xml:space="preserve"> able to describe significant genetic, environmental, and epidemiological factors in major mental illness.</w:t>
      </w:r>
    </w:p>
    <w:p w:rsidR="008E65F6" w:rsidRDefault="004F4106" w:rsidP="005D1CBB">
      <w:pPr>
        <w:tabs>
          <w:tab w:val="decimal" w:pos="180"/>
          <w:tab w:val="left" w:pos="720"/>
          <w:tab w:val="left" w:pos="1170"/>
          <w:tab w:val="left" w:pos="2520"/>
          <w:tab w:val="left" w:pos="8100"/>
          <w:tab w:val="left" w:pos="8640"/>
        </w:tabs>
        <w:ind w:left="360" w:hanging="450"/>
        <w:rPr>
          <w:rFonts w:ascii="Tahoma" w:hAnsi="Tahoma"/>
        </w:rPr>
      </w:pPr>
      <w:r>
        <w:rPr>
          <w:rFonts w:ascii="Tahoma" w:hAnsi="Tahoma"/>
        </w:rPr>
        <w:t>16.</w:t>
      </w:r>
      <w:r>
        <w:rPr>
          <w:rFonts w:ascii="Tahoma" w:hAnsi="Tahoma"/>
        </w:rPr>
        <w:tab/>
      </w:r>
      <w:proofErr w:type="gramStart"/>
      <w:r>
        <w:rPr>
          <w:rFonts w:ascii="Tahoma" w:hAnsi="Tahoma"/>
        </w:rPr>
        <w:t>In</w:t>
      </w:r>
      <w:proofErr w:type="gramEnd"/>
      <w:r>
        <w:rPr>
          <w:rFonts w:ascii="Tahoma" w:hAnsi="Tahoma"/>
        </w:rPr>
        <w:t xml:space="preserve"> appropriate patients, be able to discuss the role spiritual and/or religious factors may have.</w:t>
      </w:r>
    </w:p>
    <w:p w:rsidR="008E65F6" w:rsidRPr="008E65F6" w:rsidRDefault="008E65F6" w:rsidP="008E65F6">
      <w:pPr>
        <w:ind w:left="450" w:hanging="540"/>
        <w:rPr>
          <w:rFonts w:ascii="Tahoma" w:hAnsi="Tahoma"/>
        </w:rPr>
      </w:pPr>
      <w:r w:rsidRPr="008E65F6">
        <w:rPr>
          <w:rFonts w:ascii="Tahoma" w:hAnsi="Tahoma"/>
        </w:rPr>
        <w:t xml:space="preserve">17. </w:t>
      </w:r>
      <w:r>
        <w:rPr>
          <w:rFonts w:ascii="Tahoma" w:hAnsi="Tahoma"/>
        </w:rPr>
        <w:t xml:space="preserve"> </w:t>
      </w:r>
      <w:r w:rsidRPr="008E65F6">
        <w:rPr>
          <w:rFonts w:ascii="Tahoma" w:hAnsi="Tahoma"/>
        </w:rPr>
        <w:t>The student will participate in the following required actions:  </w:t>
      </w:r>
    </w:p>
    <w:p w:rsidR="008E65F6" w:rsidRPr="008E65F6" w:rsidRDefault="008E65F6" w:rsidP="008E65F6">
      <w:pPr>
        <w:ind w:left="360"/>
        <w:rPr>
          <w:rFonts w:ascii="Tahoma" w:hAnsi="Tahoma"/>
        </w:rPr>
      </w:pPr>
      <w:r w:rsidRPr="008E65F6">
        <w:rPr>
          <w:rFonts w:ascii="Tahoma" w:hAnsi="Tahoma"/>
        </w:rPr>
        <w:t>a. Evaluation of current psychological stressors and strengths  </w:t>
      </w:r>
    </w:p>
    <w:p w:rsidR="008E65F6" w:rsidRPr="008E65F6" w:rsidRDefault="008E65F6" w:rsidP="008E65F6">
      <w:pPr>
        <w:ind w:left="360"/>
        <w:rPr>
          <w:rFonts w:ascii="Tahoma" w:hAnsi="Tahoma"/>
        </w:rPr>
      </w:pPr>
      <w:r w:rsidRPr="008E65F6">
        <w:rPr>
          <w:rFonts w:ascii="Tahoma" w:hAnsi="Tahoma"/>
        </w:rPr>
        <w:t>b. Evaluation of faith/religious factors or resources  </w:t>
      </w:r>
    </w:p>
    <w:p w:rsidR="008E65F6" w:rsidRPr="008E65F6" w:rsidRDefault="008E65F6" w:rsidP="008E65F6">
      <w:pPr>
        <w:ind w:left="360"/>
        <w:rPr>
          <w:rFonts w:ascii="Tahoma" w:hAnsi="Tahoma"/>
        </w:rPr>
      </w:pPr>
      <w:r w:rsidRPr="008E65F6">
        <w:rPr>
          <w:rFonts w:ascii="Tahoma" w:hAnsi="Tahoma"/>
        </w:rPr>
        <w:t>c. Evaluation of community or cultural issues or resources  </w:t>
      </w:r>
    </w:p>
    <w:p w:rsidR="008E65F6" w:rsidRPr="008E65F6" w:rsidRDefault="008E65F6" w:rsidP="008E65F6">
      <w:pPr>
        <w:ind w:left="360"/>
        <w:rPr>
          <w:rFonts w:ascii="Tahoma" w:hAnsi="Tahoma"/>
        </w:rPr>
      </w:pPr>
      <w:r w:rsidRPr="008E65F6">
        <w:rPr>
          <w:rFonts w:ascii="Tahoma" w:hAnsi="Tahoma"/>
        </w:rPr>
        <w:t>d. Treatment planning by a multidisciplinary treatment team  </w:t>
      </w:r>
    </w:p>
    <w:p w:rsidR="008E65F6" w:rsidRPr="008E65F6" w:rsidRDefault="008E65F6" w:rsidP="008E65F6">
      <w:pPr>
        <w:ind w:left="360"/>
        <w:rPr>
          <w:rFonts w:ascii="Tahoma" w:hAnsi="Tahoma"/>
        </w:rPr>
      </w:pPr>
      <w:r w:rsidRPr="008E65F6">
        <w:rPr>
          <w:rFonts w:ascii="Tahoma" w:hAnsi="Tahoma"/>
        </w:rPr>
        <w:t>e. Supportive psychotherapy in the context of medication management  </w:t>
      </w:r>
    </w:p>
    <w:p w:rsidR="008E65F6" w:rsidRPr="008E65F6" w:rsidRDefault="008E65F6" w:rsidP="008E65F6">
      <w:pPr>
        <w:ind w:left="360"/>
        <w:rPr>
          <w:rFonts w:ascii="Tahoma" w:hAnsi="Tahoma"/>
        </w:rPr>
      </w:pPr>
      <w:r w:rsidRPr="008E65F6">
        <w:rPr>
          <w:rFonts w:ascii="Tahoma" w:hAnsi="Tahoma"/>
        </w:rPr>
        <w:t>f. Group psychotherapy  </w:t>
      </w:r>
    </w:p>
    <w:p w:rsidR="008E65F6" w:rsidRPr="008E65F6" w:rsidRDefault="008E65F6" w:rsidP="008E65F6">
      <w:pPr>
        <w:ind w:left="360"/>
        <w:rPr>
          <w:rFonts w:ascii="Tahoma" w:hAnsi="Tahoma"/>
        </w:rPr>
      </w:pPr>
      <w:r w:rsidRPr="008E65F6">
        <w:rPr>
          <w:rFonts w:ascii="Tahoma" w:hAnsi="Tahoma"/>
        </w:rPr>
        <w:t>g. Electroconvulsive therapy  </w:t>
      </w:r>
    </w:p>
    <w:p w:rsidR="008E65F6" w:rsidRDefault="008E65F6" w:rsidP="005D1CBB">
      <w:pPr>
        <w:ind w:left="360"/>
        <w:rPr>
          <w:rFonts w:ascii="Tahoma" w:hAnsi="Tahoma"/>
        </w:rPr>
      </w:pPr>
      <w:r w:rsidRPr="008E65F6">
        <w:rPr>
          <w:rFonts w:ascii="Tahoma" w:hAnsi="Tahoma"/>
        </w:rPr>
        <w:t>h. Placement of a patient on a 5150  </w:t>
      </w:r>
    </w:p>
    <w:p w:rsidR="008E65F6" w:rsidRPr="008E65F6" w:rsidRDefault="008E65F6" w:rsidP="008E65F6">
      <w:pPr>
        <w:tabs>
          <w:tab w:val="left" w:pos="360"/>
        </w:tabs>
        <w:ind w:hanging="90"/>
        <w:rPr>
          <w:rFonts w:ascii="Tahoma" w:hAnsi="Tahoma"/>
        </w:rPr>
      </w:pPr>
      <w:r w:rsidRPr="008E65F6">
        <w:rPr>
          <w:rFonts w:ascii="Tahoma" w:hAnsi="Tahoma"/>
        </w:rPr>
        <w:t>18. Evaluate and consider treatment options for the following patient types:  </w:t>
      </w:r>
    </w:p>
    <w:p w:rsidR="008E65F6" w:rsidRPr="008E65F6" w:rsidRDefault="008E65F6" w:rsidP="008E65F6">
      <w:pPr>
        <w:ind w:left="360" w:hanging="360"/>
        <w:rPr>
          <w:rFonts w:ascii="Tahoma" w:hAnsi="Tahoma"/>
        </w:rPr>
      </w:pPr>
      <w:r>
        <w:rPr>
          <w:rFonts w:ascii="Tahoma" w:hAnsi="Tahoma"/>
        </w:rPr>
        <w:t xml:space="preserve">    </w:t>
      </w:r>
      <w:r w:rsidRPr="008E65F6">
        <w:rPr>
          <w:rFonts w:ascii="Tahoma" w:hAnsi="Tahoma"/>
        </w:rPr>
        <w:t>a. Depressive Disorder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b. Anxiety Disorder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c. Suicidal Ideation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d. Personality Disorder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e. Bipolar Disorder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f. Substance Disorder  </w:t>
      </w:r>
    </w:p>
    <w:p w:rsidR="008E65F6" w:rsidRPr="008E65F6" w:rsidRDefault="008E65F6" w:rsidP="008E65F6">
      <w:pPr>
        <w:ind w:left="360" w:hanging="450"/>
        <w:rPr>
          <w:rFonts w:ascii="Tahoma" w:hAnsi="Tahoma"/>
        </w:rPr>
      </w:pPr>
      <w:r>
        <w:rPr>
          <w:rFonts w:ascii="Tahoma" w:hAnsi="Tahoma"/>
        </w:rPr>
        <w:t xml:space="preserve">     </w:t>
      </w:r>
      <w:r w:rsidRPr="008E65F6">
        <w:rPr>
          <w:rFonts w:ascii="Tahoma" w:hAnsi="Tahoma"/>
        </w:rPr>
        <w:t>g. Sleep Disorder  </w:t>
      </w:r>
    </w:p>
    <w:p w:rsidR="008E65F6" w:rsidRDefault="008E65F6" w:rsidP="008E65F6">
      <w:pPr>
        <w:ind w:left="360" w:hanging="450"/>
        <w:rPr>
          <w:rFonts w:ascii="Tahoma" w:hAnsi="Tahoma"/>
        </w:rPr>
      </w:pPr>
      <w:r>
        <w:rPr>
          <w:rFonts w:ascii="Tahoma" w:hAnsi="Tahoma"/>
        </w:rPr>
        <w:t xml:space="preserve">     </w:t>
      </w:r>
      <w:r w:rsidRPr="008E65F6">
        <w:rPr>
          <w:rFonts w:ascii="Tahoma" w:hAnsi="Tahoma"/>
        </w:rPr>
        <w:t>h. Somatization Disorder  </w:t>
      </w:r>
    </w:p>
    <w:p w:rsidR="00340BE9" w:rsidRPr="00340BE9" w:rsidRDefault="00340BE9" w:rsidP="005D1CBB">
      <w:pPr>
        <w:rPr>
          <w:rFonts w:ascii="Tahoma" w:hAnsi="Tahoma"/>
        </w:rPr>
      </w:pPr>
      <w:r w:rsidRPr="00340BE9">
        <w:rPr>
          <w:rFonts w:ascii="Tahoma" w:hAnsi="Tahoma"/>
        </w:rPr>
        <w:t xml:space="preserve">19. </w:t>
      </w:r>
      <w:proofErr w:type="gramStart"/>
      <w:r w:rsidRPr="00340BE9">
        <w:rPr>
          <w:rFonts w:ascii="Tahoma" w:hAnsi="Tahoma"/>
        </w:rPr>
        <w:t>Be</w:t>
      </w:r>
      <w:proofErr w:type="gramEnd"/>
      <w:r w:rsidRPr="00340BE9">
        <w:rPr>
          <w:rFonts w:ascii="Tahoma" w:hAnsi="Tahoma"/>
        </w:rPr>
        <w:t xml:space="preserve"> able to effectively communicate with patients and patients families</w:t>
      </w:r>
    </w:p>
    <w:p w:rsidR="00340BE9" w:rsidRPr="00340BE9" w:rsidRDefault="00340BE9" w:rsidP="005D1CBB">
      <w:pPr>
        <w:rPr>
          <w:rFonts w:ascii="Tahoma" w:hAnsi="Tahoma"/>
        </w:rPr>
      </w:pPr>
      <w:r w:rsidRPr="00340BE9">
        <w:rPr>
          <w:rFonts w:ascii="Tahoma" w:hAnsi="Tahoma"/>
        </w:rPr>
        <w:t xml:space="preserve">20. </w:t>
      </w:r>
      <w:proofErr w:type="gramStart"/>
      <w:r w:rsidRPr="00340BE9">
        <w:rPr>
          <w:rFonts w:ascii="Tahoma" w:hAnsi="Tahoma"/>
        </w:rPr>
        <w:t>Be</w:t>
      </w:r>
      <w:proofErr w:type="gramEnd"/>
      <w:r w:rsidRPr="00340BE9">
        <w:rPr>
          <w:rFonts w:ascii="Tahoma" w:hAnsi="Tahoma"/>
        </w:rPr>
        <w:t xml:space="preserve"> able to effectively communicate with physicians as part of the medical team  </w:t>
      </w:r>
    </w:p>
    <w:p w:rsidR="00340BE9" w:rsidRPr="00340BE9" w:rsidRDefault="00340BE9" w:rsidP="005D1CBB">
      <w:pPr>
        <w:rPr>
          <w:rFonts w:ascii="Tahoma" w:hAnsi="Tahoma"/>
        </w:rPr>
      </w:pPr>
      <w:r w:rsidRPr="00340BE9">
        <w:rPr>
          <w:rFonts w:ascii="Tahoma" w:hAnsi="Tahoma"/>
        </w:rPr>
        <w:t xml:space="preserve">21. </w:t>
      </w:r>
      <w:proofErr w:type="gramStart"/>
      <w:r w:rsidRPr="00340BE9">
        <w:rPr>
          <w:rFonts w:ascii="Tahoma" w:hAnsi="Tahoma"/>
        </w:rPr>
        <w:t>Be</w:t>
      </w:r>
      <w:proofErr w:type="gramEnd"/>
      <w:r w:rsidRPr="00340BE9">
        <w:rPr>
          <w:rFonts w:ascii="Tahoma" w:hAnsi="Tahoma"/>
        </w:rPr>
        <w:t xml:space="preserve"> able to effectively communicate with non-physician health professionals as members of the health care team  </w:t>
      </w:r>
    </w:p>
    <w:p w:rsidR="00340BE9" w:rsidRPr="00340BE9" w:rsidRDefault="00340BE9" w:rsidP="005D1CBB">
      <w:pPr>
        <w:rPr>
          <w:rFonts w:ascii="Tahoma" w:hAnsi="Tahoma"/>
        </w:rPr>
      </w:pPr>
      <w:r w:rsidRPr="00340BE9">
        <w:rPr>
          <w:rFonts w:ascii="Tahoma" w:hAnsi="Tahoma"/>
        </w:rPr>
        <w:t xml:space="preserve">22. </w:t>
      </w:r>
      <w:proofErr w:type="gramStart"/>
      <w:r w:rsidRPr="00340BE9">
        <w:rPr>
          <w:rFonts w:ascii="Tahoma" w:hAnsi="Tahoma"/>
        </w:rPr>
        <w:t>Be</w:t>
      </w:r>
      <w:proofErr w:type="gramEnd"/>
      <w:r w:rsidRPr="00340BE9">
        <w:rPr>
          <w:rFonts w:ascii="Tahoma" w:hAnsi="Tahoma"/>
        </w:rPr>
        <w:t xml:space="preserve"> able to explain the importance of race, ethnicity and cultural in clinic seeking mental health treatment</w:t>
      </w:r>
    </w:p>
    <w:tbl>
      <w:tblPr>
        <w:tblW w:w="0" w:type="auto"/>
        <w:tblCellSpacing w:w="15" w:type="dxa"/>
        <w:tblLook w:val="04A0" w:firstRow="1" w:lastRow="0" w:firstColumn="1" w:lastColumn="0" w:noHBand="0" w:noVBand="1"/>
      </w:tblPr>
      <w:tblGrid>
        <w:gridCol w:w="10890"/>
      </w:tblGrid>
      <w:tr w:rsidR="00340BE9" w:rsidRPr="00340BE9" w:rsidTr="00340BE9">
        <w:trPr>
          <w:tblCellSpacing w:w="15" w:type="dxa"/>
        </w:trPr>
        <w:tc>
          <w:tcPr>
            <w:tcW w:w="0" w:type="auto"/>
            <w:tcMar>
              <w:top w:w="15" w:type="dxa"/>
              <w:left w:w="15" w:type="dxa"/>
              <w:bottom w:w="15" w:type="dxa"/>
              <w:right w:w="15" w:type="dxa"/>
            </w:tcMar>
            <w:vAlign w:val="center"/>
            <w:hideMark/>
          </w:tcPr>
          <w:p w:rsidR="00340BE9" w:rsidRPr="00340BE9" w:rsidRDefault="00340BE9" w:rsidP="005D1CBB">
            <w:pPr>
              <w:rPr>
                <w:rFonts w:ascii="Tahoma" w:hAnsi="Tahoma"/>
              </w:rPr>
            </w:pPr>
            <w:r w:rsidRPr="00340BE9">
              <w:rPr>
                <w:rFonts w:ascii="Tahoma" w:hAnsi="Tahoma"/>
              </w:rPr>
              <w:t>23. Address the basic scientific and ethical principles of clinical and transitional research and the methods for conducting such research</w:t>
            </w:r>
          </w:p>
        </w:tc>
      </w:tr>
      <w:tr w:rsidR="00340BE9" w:rsidRPr="00340BE9" w:rsidTr="00340BE9">
        <w:trPr>
          <w:tblCellSpacing w:w="15" w:type="dxa"/>
        </w:trPr>
        <w:tc>
          <w:tcPr>
            <w:tcW w:w="0" w:type="auto"/>
            <w:tcMar>
              <w:top w:w="15" w:type="dxa"/>
              <w:left w:w="15" w:type="dxa"/>
              <w:bottom w:w="15" w:type="dxa"/>
              <w:right w:w="15" w:type="dxa"/>
            </w:tcMar>
            <w:vAlign w:val="center"/>
          </w:tcPr>
          <w:p w:rsidR="00340BE9" w:rsidRPr="00340BE9" w:rsidRDefault="00340BE9" w:rsidP="005D1CBB">
            <w:pPr>
              <w:rPr>
                <w:rFonts w:ascii="Tahoma" w:hAnsi="Tahoma"/>
              </w:rPr>
            </w:pPr>
            <w:r w:rsidRPr="00340BE9">
              <w:rPr>
                <w:rFonts w:ascii="Tahoma" w:hAnsi="Tahoma"/>
              </w:rPr>
              <w:t>24. Be able to discuss diagnosis, prevention, appropriate reporting or treatment of the medical consequences of the following societal problems:</w:t>
            </w:r>
          </w:p>
          <w:p w:rsidR="00340BE9" w:rsidRPr="00340BE9" w:rsidRDefault="00340BE9" w:rsidP="00340BE9">
            <w:pPr>
              <w:ind w:left="360"/>
              <w:rPr>
                <w:rFonts w:ascii="Tahoma" w:hAnsi="Tahoma"/>
              </w:rPr>
            </w:pPr>
            <w:r w:rsidRPr="00340BE9">
              <w:rPr>
                <w:rFonts w:ascii="Tahoma" w:hAnsi="Tahoma"/>
              </w:rPr>
              <w:t>a. Alcohol</w:t>
            </w:r>
          </w:p>
          <w:p w:rsidR="00340BE9" w:rsidRPr="00340BE9" w:rsidRDefault="00340BE9" w:rsidP="00340BE9">
            <w:pPr>
              <w:ind w:left="360"/>
              <w:rPr>
                <w:rFonts w:ascii="Tahoma" w:hAnsi="Tahoma"/>
              </w:rPr>
            </w:pPr>
            <w:r w:rsidRPr="00340BE9">
              <w:rPr>
                <w:rFonts w:ascii="Tahoma" w:hAnsi="Tahoma"/>
              </w:rPr>
              <w:t xml:space="preserve">b. Child Abuse </w:t>
            </w:r>
          </w:p>
          <w:p w:rsidR="00340BE9" w:rsidRPr="00340BE9" w:rsidRDefault="00340BE9" w:rsidP="00340BE9">
            <w:pPr>
              <w:ind w:left="360"/>
              <w:rPr>
                <w:rFonts w:ascii="Tahoma" w:hAnsi="Tahoma"/>
              </w:rPr>
            </w:pPr>
            <w:r w:rsidRPr="00340BE9">
              <w:rPr>
                <w:rFonts w:ascii="Tahoma" w:hAnsi="Tahoma"/>
              </w:rPr>
              <w:t xml:space="preserve">c. Domestic Violence </w:t>
            </w:r>
          </w:p>
          <w:p w:rsidR="00340BE9" w:rsidRPr="00340BE9" w:rsidRDefault="00340BE9" w:rsidP="00340BE9">
            <w:pPr>
              <w:ind w:left="360"/>
              <w:rPr>
                <w:rFonts w:ascii="Tahoma" w:hAnsi="Tahoma"/>
              </w:rPr>
            </w:pPr>
            <w:r w:rsidRPr="00340BE9">
              <w:rPr>
                <w:rFonts w:ascii="Tahoma" w:hAnsi="Tahoma"/>
              </w:rPr>
              <w:t>d. Drug Abuse</w:t>
            </w:r>
          </w:p>
          <w:p w:rsidR="00340BE9" w:rsidRPr="00340BE9" w:rsidRDefault="00340BE9" w:rsidP="00340BE9">
            <w:pPr>
              <w:ind w:left="360"/>
              <w:rPr>
                <w:rFonts w:ascii="Tahoma" w:hAnsi="Tahoma"/>
              </w:rPr>
            </w:pPr>
            <w:r w:rsidRPr="00340BE9">
              <w:rPr>
                <w:rFonts w:ascii="Tahoma" w:hAnsi="Tahoma"/>
              </w:rPr>
              <w:t>e. Homelessness</w:t>
            </w:r>
          </w:p>
          <w:p w:rsidR="00340BE9" w:rsidRDefault="00340BE9" w:rsidP="00340BE9">
            <w:pPr>
              <w:ind w:left="360"/>
              <w:rPr>
                <w:rFonts w:ascii="Tahoma" w:hAnsi="Tahoma"/>
              </w:rPr>
            </w:pPr>
            <w:r w:rsidRPr="00340BE9">
              <w:rPr>
                <w:rFonts w:ascii="Tahoma" w:hAnsi="Tahoma"/>
              </w:rPr>
              <w:t>f. Smoking</w:t>
            </w:r>
          </w:p>
          <w:p w:rsidR="005D1CBB" w:rsidRDefault="005D1CBB" w:rsidP="00340BE9">
            <w:pPr>
              <w:ind w:left="360"/>
              <w:rPr>
                <w:rFonts w:ascii="Tahoma" w:hAnsi="Tahoma"/>
              </w:rPr>
            </w:pPr>
          </w:p>
          <w:p w:rsidR="005D1CBB" w:rsidRDefault="005D1CBB" w:rsidP="00340BE9">
            <w:pPr>
              <w:ind w:left="360"/>
              <w:rPr>
                <w:rFonts w:ascii="Tahoma" w:hAnsi="Tahoma"/>
              </w:rPr>
            </w:pPr>
          </w:p>
          <w:p w:rsidR="005D1CBB" w:rsidRPr="00340BE9" w:rsidRDefault="005D1CBB" w:rsidP="00340BE9">
            <w:pPr>
              <w:ind w:left="360"/>
              <w:rPr>
                <w:rFonts w:ascii="Tahoma" w:hAnsi="Tahoma"/>
              </w:rPr>
            </w:pPr>
          </w:p>
        </w:tc>
      </w:tr>
    </w:tbl>
    <w:p w:rsidR="005D1CBB" w:rsidRPr="005D1CBB" w:rsidRDefault="005D1CBB" w:rsidP="005D1CBB">
      <w:pPr>
        <w:pStyle w:val="Heading9"/>
      </w:pPr>
      <w:r w:rsidRPr="005D1CBB">
        <w:lastRenderedPageBreak/>
        <w:t>School of Medicine Objectives</w:t>
      </w:r>
    </w:p>
    <w:p w:rsidR="005D1CBB" w:rsidRPr="005D1CBB" w:rsidRDefault="005D1CBB" w:rsidP="00340BE9">
      <w:pPr>
        <w:tabs>
          <w:tab w:val="decimal" w:pos="180"/>
          <w:tab w:val="left" w:pos="720"/>
          <w:tab w:val="left" w:pos="1170"/>
          <w:tab w:val="left" w:pos="2520"/>
          <w:tab w:val="left" w:pos="8100"/>
          <w:tab w:val="left" w:pos="8640"/>
        </w:tabs>
        <w:rPr>
          <w:rFonts w:ascii="Tahoma" w:hAnsi="Tahoma"/>
          <w:b/>
          <w:szCs w:val="22"/>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Medical Knowledge and Clinical Reasoning</w:t>
      </w:r>
    </w:p>
    <w:p w:rsid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 xml:space="preserve">Students will continue to improve their knowledge base in the biomedical sciences and will learn how to </w:t>
      </w:r>
      <w:r>
        <w:rPr>
          <w:rFonts w:ascii="Tahoma" w:eastAsia="Times New Roman" w:hAnsi="Tahoma" w:cs="Tahoma"/>
          <w:i/>
          <w:szCs w:val="22"/>
        </w:rPr>
        <w:t xml:space="preserve"> </w:t>
      </w:r>
    </w:p>
    <w:p w:rsidR="005D1CBB" w:rsidRPr="005D1CBB" w:rsidRDefault="005D1CBB" w:rsidP="005D1CBB">
      <w:pPr>
        <w:ind w:firstLine="360"/>
        <w:jc w:val="both"/>
        <w:rPr>
          <w:rFonts w:ascii="Tahoma" w:eastAsia="Times New Roman" w:hAnsi="Tahoma" w:cs="Tahoma"/>
          <w:i/>
          <w:szCs w:val="22"/>
        </w:rPr>
      </w:pPr>
      <w:proofErr w:type="gramStart"/>
      <w:r w:rsidRPr="005D1CBB">
        <w:rPr>
          <w:rFonts w:ascii="Tahoma" w:eastAsia="Times New Roman" w:hAnsi="Tahoma" w:cs="Tahoma"/>
          <w:i/>
          <w:szCs w:val="22"/>
        </w:rPr>
        <w:t>apply</w:t>
      </w:r>
      <w:proofErr w:type="gramEnd"/>
      <w:r w:rsidRPr="005D1CBB">
        <w:rPr>
          <w:rFonts w:ascii="Tahoma" w:eastAsia="Times New Roman" w:hAnsi="Tahoma" w:cs="Tahoma"/>
          <w:i/>
          <w:szCs w:val="22"/>
        </w:rPr>
        <w:t xml:space="preserve"> this knowledge to effective patient care.  </w:t>
      </w:r>
    </w:p>
    <w:p w:rsidR="005D1CBB" w:rsidRPr="005D1CBB" w:rsidRDefault="005D1CBB" w:rsidP="00484888">
      <w:pPr>
        <w:numPr>
          <w:ilvl w:val="0"/>
          <w:numId w:val="21"/>
        </w:numPr>
        <w:tabs>
          <w:tab w:val="decimal" w:pos="180"/>
          <w:tab w:val="left" w:pos="720"/>
          <w:tab w:val="left" w:pos="1170"/>
          <w:tab w:val="left" w:pos="2520"/>
          <w:tab w:val="left" w:pos="8100"/>
          <w:tab w:val="left" w:pos="8640"/>
        </w:tabs>
        <w:rPr>
          <w:rFonts w:ascii="Tahoma" w:hAnsi="Tahoma"/>
        </w:rPr>
      </w:pPr>
      <w:r w:rsidRPr="005D1CBB">
        <w:rPr>
          <w:rFonts w:ascii="Tahoma" w:hAnsi="Tahoma"/>
        </w:rPr>
        <w:t xml:space="preserve">Continue to acquire sufficient clinical and basic science knowledge to pass USMLE Step II Clinical Knowledge and provide competent patient care under supervision. </w:t>
      </w:r>
    </w:p>
    <w:p w:rsidR="005D1CBB" w:rsidRPr="005D1CBB" w:rsidRDefault="005D1CBB" w:rsidP="00484888">
      <w:pPr>
        <w:numPr>
          <w:ilvl w:val="0"/>
          <w:numId w:val="21"/>
        </w:numPr>
        <w:tabs>
          <w:tab w:val="decimal" w:pos="180"/>
          <w:tab w:val="left" w:pos="720"/>
          <w:tab w:val="left" w:pos="1170"/>
          <w:tab w:val="left" w:pos="2520"/>
          <w:tab w:val="left" w:pos="8100"/>
          <w:tab w:val="left" w:pos="8640"/>
        </w:tabs>
        <w:rPr>
          <w:rFonts w:ascii="Tahoma" w:hAnsi="Tahoma"/>
        </w:rPr>
      </w:pPr>
      <w:r w:rsidRPr="005D1CBB">
        <w:rPr>
          <w:rFonts w:ascii="Tahoma" w:hAnsi="Tahoma"/>
        </w:rPr>
        <w:t>Develop diagnostic reasoning and analytic problem-solving skills in order to establish appropriate diagnoses and treatment plans.</w:t>
      </w:r>
    </w:p>
    <w:p w:rsidR="005D1CBB" w:rsidRPr="005D1CBB" w:rsidRDefault="005D1CBB" w:rsidP="00484888">
      <w:pPr>
        <w:numPr>
          <w:ilvl w:val="0"/>
          <w:numId w:val="21"/>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the ability to use medical knowledge and information obtained from the medical history, physical examination and diagnostic studies to establish appropriate differential diagnoses and treatment plans that consider relative risks and benefits;</w:t>
      </w:r>
    </w:p>
    <w:p w:rsidR="005D1CBB" w:rsidRPr="005D1CBB" w:rsidRDefault="005D1CBB" w:rsidP="00484888">
      <w:pPr>
        <w:numPr>
          <w:ilvl w:val="0"/>
          <w:numId w:val="21"/>
        </w:numPr>
        <w:tabs>
          <w:tab w:val="decimal" w:pos="180"/>
          <w:tab w:val="left" w:pos="720"/>
          <w:tab w:val="left" w:pos="1170"/>
          <w:tab w:val="left" w:pos="2520"/>
          <w:tab w:val="left" w:pos="8100"/>
          <w:tab w:val="left" w:pos="8640"/>
        </w:tabs>
        <w:rPr>
          <w:rFonts w:ascii="Tahoma" w:hAnsi="Tahoma"/>
        </w:rPr>
      </w:pPr>
      <w:r w:rsidRPr="005D1CBB">
        <w:rPr>
          <w:rFonts w:ascii="Tahoma" w:hAnsi="Tahoma"/>
        </w:rPr>
        <w:t xml:space="preserve">Determine which laboratory tests and radiographic procedures are appropriate for diagnosing common medical problems and how the use of these tests impact the quality and cost of medical care; </w:t>
      </w:r>
    </w:p>
    <w:p w:rsidR="005D1CBB" w:rsidRPr="005D1CBB" w:rsidRDefault="005D1CBB" w:rsidP="00484888">
      <w:pPr>
        <w:numPr>
          <w:ilvl w:val="0"/>
          <w:numId w:val="21"/>
        </w:numPr>
        <w:tabs>
          <w:tab w:val="decimal" w:pos="180"/>
          <w:tab w:val="left" w:pos="720"/>
          <w:tab w:val="left" w:pos="1170"/>
          <w:tab w:val="left" w:pos="2520"/>
          <w:tab w:val="left" w:pos="8100"/>
          <w:tab w:val="left" w:pos="8640"/>
        </w:tabs>
        <w:rPr>
          <w:rFonts w:ascii="Tahoma" w:hAnsi="Tahoma"/>
        </w:rPr>
      </w:pPr>
      <w:r w:rsidRPr="005D1CBB">
        <w:rPr>
          <w:rFonts w:ascii="Tahoma" w:hAnsi="Tahoma"/>
        </w:rPr>
        <w:t>Apply knowledge about relieving pain and principles of end-of-life care to supervised patient care activities in the hospital, outpatient and hospice settings;</w:t>
      </w:r>
    </w:p>
    <w:p w:rsidR="005D1CBB" w:rsidRPr="005D1CBB" w:rsidRDefault="005D1CBB" w:rsidP="005D1CBB">
      <w:pPr>
        <w:jc w:val="both"/>
        <w:rPr>
          <w:rFonts w:ascii="Tahoma" w:eastAsia="Times New Roman" w:hAnsi="Tahoma" w:cs="Tahoma"/>
          <w:szCs w:val="22"/>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Clinical Skills</w:t>
      </w:r>
    </w:p>
    <w:p w:rsidR="005D1CBB" w:rsidRP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Students will develop the clinical skills that are integral to the safe and competent practice of medicine.</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ability to obtain an accurate and comprehensive patient-centered medical history;</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Perform an organized, accurate and appropriately sensitive physical exam, including the screening physical exam, the disease-specific physical exam and a preventive medicine oriented physical exam;</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effective use of technology to retrieve, filter, analyze, manage and use biomedical information and other patient specific information to solve problems and make patient-care decisions or provide education;</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sufficient diagnostic skills necessary for success in each of the core clerkships;</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Identify the role and importance of translational research and investigation in the care of patients;</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Critically analyze and evaluate the source and validity of new basic and clinical science information that applies to the practice of medicine;</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proficiency in the clinical activities and technical procedures that are listed in the School of Medicine skills log and departmental skills logs;</w:t>
      </w:r>
    </w:p>
    <w:p w:rsidR="005D1CBB" w:rsidRPr="005D1CBB" w:rsidRDefault="005D1CBB" w:rsidP="00484888">
      <w:pPr>
        <w:numPr>
          <w:ilvl w:val="0"/>
          <w:numId w:val="23"/>
        </w:numPr>
        <w:tabs>
          <w:tab w:val="decimal" w:pos="180"/>
          <w:tab w:val="left" w:pos="720"/>
          <w:tab w:val="left" w:pos="1170"/>
          <w:tab w:val="left" w:pos="2520"/>
          <w:tab w:val="left" w:pos="8100"/>
          <w:tab w:val="left" w:pos="8640"/>
        </w:tabs>
        <w:rPr>
          <w:rFonts w:ascii="Tahoma" w:hAnsi="Tahoma"/>
        </w:rPr>
      </w:pPr>
      <w:r w:rsidRPr="005D1CBB">
        <w:rPr>
          <w:rFonts w:ascii="Tahoma" w:hAnsi="Tahoma"/>
        </w:rPr>
        <w:t>Use the scientific method to establish the causation of disease and evaluate the efficacy of traditional and non-traditional therapies;</w:t>
      </w:r>
    </w:p>
    <w:p w:rsidR="005D1CBB" w:rsidRPr="005D1CBB" w:rsidRDefault="005D1CBB" w:rsidP="005D1CBB">
      <w:pPr>
        <w:ind w:left="360"/>
        <w:jc w:val="both"/>
        <w:rPr>
          <w:rFonts w:ascii="Tahoma" w:eastAsia="Times New Roman" w:hAnsi="Tahoma" w:cs="Tahoma"/>
          <w:sz w:val="18"/>
          <w:szCs w:val="18"/>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Whole Person Care</w:t>
      </w:r>
    </w:p>
    <w:p w:rsid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 xml:space="preserve">Students understand and apply the University philosophy of wholeness into their personal and professional </w:t>
      </w:r>
    </w:p>
    <w:p w:rsidR="005D1CBB" w:rsidRP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lives.</w:t>
      </w:r>
    </w:p>
    <w:p w:rsidR="005D1CBB" w:rsidRPr="005D1CBB" w:rsidRDefault="005D1CBB" w:rsidP="00484888">
      <w:pPr>
        <w:numPr>
          <w:ilvl w:val="0"/>
          <w:numId w:val="24"/>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ability to integrate psycho-social and spiritual care with the physical care of patients;</w:t>
      </w:r>
    </w:p>
    <w:p w:rsidR="005D1CBB" w:rsidRPr="005D1CBB" w:rsidRDefault="005D1CBB" w:rsidP="00484888">
      <w:pPr>
        <w:numPr>
          <w:ilvl w:val="0"/>
          <w:numId w:val="24"/>
        </w:numPr>
        <w:tabs>
          <w:tab w:val="decimal" w:pos="180"/>
          <w:tab w:val="left" w:pos="720"/>
          <w:tab w:val="left" w:pos="1170"/>
          <w:tab w:val="left" w:pos="2520"/>
          <w:tab w:val="left" w:pos="8100"/>
          <w:tab w:val="left" w:pos="8640"/>
        </w:tabs>
        <w:rPr>
          <w:rFonts w:ascii="Tahoma" w:hAnsi="Tahoma"/>
        </w:rPr>
      </w:pPr>
      <w:r w:rsidRPr="005D1CBB">
        <w:rPr>
          <w:rFonts w:ascii="Tahoma" w:hAnsi="Tahoma"/>
        </w:rPr>
        <w:t>Plan a strategy for wholeness, including implementation of your wholeness strategies;</w:t>
      </w:r>
    </w:p>
    <w:p w:rsidR="005D1CBB" w:rsidRPr="005D1CBB" w:rsidRDefault="005D1CBB" w:rsidP="005D1CBB">
      <w:pPr>
        <w:jc w:val="both"/>
        <w:rPr>
          <w:rFonts w:ascii="Tahoma" w:eastAsia="Times New Roman" w:hAnsi="Tahoma" w:cs="Tahoma"/>
          <w:sz w:val="18"/>
          <w:szCs w:val="18"/>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Interpersonal and Communication Skills</w:t>
      </w:r>
    </w:p>
    <w:p w:rsidR="005D1CBB" w:rsidRPr="005D1CBB" w:rsidRDefault="005D1CBB" w:rsidP="005D1CBB">
      <w:pPr>
        <w:jc w:val="both"/>
        <w:rPr>
          <w:rFonts w:ascii="Tahoma" w:eastAsia="Times New Roman" w:hAnsi="Tahoma" w:cs="Tahoma"/>
          <w:i/>
          <w:szCs w:val="22"/>
        </w:rPr>
      </w:pPr>
      <w:r w:rsidRPr="005D1CBB">
        <w:rPr>
          <w:rFonts w:ascii="Tahoma" w:eastAsia="Times New Roman" w:hAnsi="Tahoma" w:cs="Tahoma"/>
          <w:i/>
          <w:szCs w:val="22"/>
        </w:rPr>
        <w:t>Students will develop effective interpersonal and communication skills that will enable them to effectively interact with peers, faculty, patients and their families and other health care providers, including those from diverse backgrounds (e.g., cultural, ethnicity, gender, generational, socioeconomic and religious). (This outcome addresses the following university outcomes:  Students demonstrate effective communication skills in English; Students demonstrate effective use of technology appropriate to the discipline; Students understand the importance of embracing and serving a diverse world; Students demonstrate the importance of collaborating with others within and across disciplines;)</w:t>
      </w:r>
    </w:p>
    <w:p w:rsidR="005D1CBB" w:rsidRPr="005D1CBB" w:rsidRDefault="005D1CBB" w:rsidP="00484888">
      <w:pPr>
        <w:numPr>
          <w:ilvl w:val="1"/>
          <w:numId w:val="25"/>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oral and written communication skills necessary for effective interactions with peers, faculty, patients and their families and other health care providers;</w:t>
      </w:r>
    </w:p>
    <w:p w:rsidR="005D1CBB" w:rsidRPr="005D1CBB" w:rsidRDefault="005D1CBB" w:rsidP="00484888">
      <w:pPr>
        <w:numPr>
          <w:ilvl w:val="0"/>
          <w:numId w:val="25"/>
        </w:numPr>
        <w:tabs>
          <w:tab w:val="decimal" w:pos="180"/>
          <w:tab w:val="left" w:pos="720"/>
          <w:tab w:val="left" w:pos="1170"/>
          <w:tab w:val="left" w:pos="2520"/>
          <w:tab w:val="left" w:pos="8100"/>
          <w:tab w:val="left" w:pos="8640"/>
        </w:tabs>
        <w:rPr>
          <w:rFonts w:ascii="Tahoma" w:hAnsi="Tahoma"/>
        </w:rPr>
      </w:pPr>
      <w:r w:rsidRPr="005D1CBB">
        <w:rPr>
          <w:rFonts w:ascii="Tahoma" w:hAnsi="Tahoma"/>
        </w:rPr>
        <w:lastRenderedPageBreak/>
        <w:t>Demonstrate effective use of technology (e.g., database searches, learning management/assessment systems/medical notes/test results);</w:t>
      </w:r>
    </w:p>
    <w:p w:rsidR="005D1CBB" w:rsidRPr="005D1CBB" w:rsidRDefault="005D1CBB" w:rsidP="00484888">
      <w:pPr>
        <w:numPr>
          <w:ilvl w:val="0"/>
          <w:numId w:val="25"/>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the ability to incorporate cultural and religious beliefs and practices when addressing medical problems, concerns and anxieties of patients from diverse cultures and socioeconomic backgrounds, including differing approaches to health, wellness and human suffering;</w:t>
      </w:r>
    </w:p>
    <w:p w:rsidR="005D1CBB" w:rsidRPr="005D1CBB" w:rsidRDefault="005D1CBB" w:rsidP="00484888">
      <w:pPr>
        <w:numPr>
          <w:ilvl w:val="0"/>
          <w:numId w:val="25"/>
        </w:numPr>
        <w:tabs>
          <w:tab w:val="decimal" w:pos="180"/>
          <w:tab w:val="left" w:pos="720"/>
          <w:tab w:val="left" w:pos="1170"/>
          <w:tab w:val="left" w:pos="2520"/>
          <w:tab w:val="left" w:pos="8100"/>
          <w:tab w:val="left" w:pos="8640"/>
        </w:tabs>
        <w:rPr>
          <w:rFonts w:ascii="Tahoma" w:hAnsi="Tahoma"/>
        </w:rPr>
      </w:pPr>
      <w:r w:rsidRPr="005D1CBB">
        <w:rPr>
          <w:rFonts w:ascii="Tahoma" w:hAnsi="Tahoma"/>
        </w:rPr>
        <w:t xml:space="preserve">Demonstrate willingness to serve as a member of the health care team and effectively use the contribution that each member of the team can make to a patient’s recovery; </w:t>
      </w:r>
    </w:p>
    <w:p w:rsidR="005D1CBB" w:rsidRPr="005D1CBB" w:rsidRDefault="005D1CBB" w:rsidP="00484888">
      <w:pPr>
        <w:numPr>
          <w:ilvl w:val="0"/>
          <w:numId w:val="25"/>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respect for differing values, cultures and beliefs, including diversity in sexual orientation, gender, age, race, ethnicity and spirituality of patients, peers, faculty and other health care providers;</w:t>
      </w:r>
    </w:p>
    <w:p w:rsidR="005D1CBB" w:rsidRPr="005D1CBB" w:rsidRDefault="005D1CBB" w:rsidP="005D1CBB">
      <w:pPr>
        <w:jc w:val="both"/>
        <w:rPr>
          <w:rFonts w:ascii="Tahoma" w:eastAsia="Times New Roman" w:hAnsi="Tahoma" w:cs="Tahoma"/>
          <w:b/>
          <w:i/>
          <w:sz w:val="18"/>
          <w:szCs w:val="18"/>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Medical Professionalism</w:t>
      </w:r>
    </w:p>
    <w:p w:rsidR="005D1CBB" w:rsidRPr="005D1CBB" w:rsidRDefault="005D1CBB" w:rsidP="005D1CBB">
      <w:pPr>
        <w:ind w:left="360"/>
        <w:jc w:val="both"/>
        <w:rPr>
          <w:rFonts w:ascii="Tahoma" w:eastAsia="Times New Roman" w:hAnsi="Tahoma" w:cs="Tahoma"/>
          <w:i/>
          <w:szCs w:val="22"/>
        </w:rPr>
      </w:pPr>
      <w:r w:rsidRPr="005D1CBB">
        <w:rPr>
          <w:rFonts w:ascii="Tahoma" w:eastAsia="Times New Roman" w:hAnsi="Tahoma" w:cs="Tahoma"/>
          <w:i/>
          <w:szCs w:val="22"/>
        </w:rPr>
        <w:t>Students will develop professionalism in excellence and scholarship, accountability and responsibility and altruistic behaviors.  (This outcome addresses the following university outcome:  Students understand the importance of integrating LLU’s Christ-centered values in their personal and professional lives.)</w:t>
      </w:r>
    </w:p>
    <w:p w:rsidR="005D1CBB" w:rsidRPr="005D1CBB" w:rsidRDefault="005D1CBB" w:rsidP="00484888">
      <w:pPr>
        <w:numPr>
          <w:ilvl w:val="1"/>
          <w:numId w:val="26"/>
        </w:numPr>
        <w:tabs>
          <w:tab w:val="decimal" w:pos="180"/>
          <w:tab w:val="left" w:pos="720"/>
          <w:tab w:val="left" w:pos="1170"/>
          <w:tab w:val="left" w:pos="2520"/>
          <w:tab w:val="left" w:pos="8100"/>
          <w:tab w:val="left" w:pos="8640"/>
        </w:tabs>
        <w:rPr>
          <w:rFonts w:ascii="Tahoma" w:hAnsi="Tahoma"/>
        </w:rPr>
      </w:pPr>
      <w:r w:rsidRPr="005D1CBB">
        <w:rPr>
          <w:rFonts w:ascii="Tahoma" w:hAnsi="Tahoma"/>
          <w:szCs w:val="22"/>
        </w:rPr>
        <w:t>Demonstrate accountability</w:t>
      </w:r>
      <w:r w:rsidRPr="005D1CBB">
        <w:rPr>
          <w:rFonts w:ascii="Tahoma" w:hAnsi="Tahoma"/>
        </w:rPr>
        <w:t xml:space="preserve"> and responsibility by acknowledging one’s limits in knowledge or ability, demonstrating initiative for own learning and responding to feedback appropriately;</w:t>
      </w:r>
    </w:p>
    <w:p w:rsidR="005D1CBB" w:rsidRPr="005D1CBB" w:rsidRDefault="005D1CBB" w:rsidP="00484888">
      <w:pPr>
        <w:numPr>
          <w:ilvl w:val="0"/>
          <w:numId w:val="26"/>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excellence and scholarship through preparedness for educational activities and contributions in small groups;</w:t>
      </w:r>
    </w:p>
    <w:p w:rsidR="005D1CBB" w:rsidRPr="005D1CBB" w:rsidRDefault="005D1CBB" w:rsidP="00484888">
      <w:pPr>
        <w:numPr>
          <w:ilvl w:val="0"/>
          <w:numId w:val="26"/>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commitment to values through behaviors, such as, integrity, compassion and teamwork;</w:t>
      </w:r>
    </w:p>
    <w:p w:rsidR="005D1CBB" w:rsidRPr="005D1CBB" w:rsidRDefault="005D1CBB" w:rsidP="005D1CBB">
      <w:pPr>
        <w:jc w:val="both"/>
        <w:rPr>
          <w:rFonts w:ascii="Tahoma" w:eastAsia="Times New Roman" w:hAnsi="Tahoma" w:cs="Tahoma"/>
          <w:szCs w:val="22"/>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Ethical and Spiritual Foundation</w:t>
      </w:r>
    </w:p>
    <w:p w:rsid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 xml:space="preserve">Students will integrate ethical and Christ-centered principles of conduct in their personal and professional </w:t>
      </w:r>
    </w:p>
    <w:p w:rsidR="005D1CBB" w:rsidRPr="005D1CBB" w:rsidRDefault="005D1CBB" w:rsidP="005D1CBB">
      <w:pPr>
        <w:ind w:firstLine="360"/>
        <w:jc w:val="both"/>
        <w:rPr>
          <w:rFonts w:ascii="Tahoma" w:eastAsia="Times New Roman" w:hAnsi="Tahoma" w:cs="Tahoma"/>
          <w:i/>
          <w:szCs w:val="22"/>
        </w:rPr>
      </w:pPr>
      <w:proofErr w:type="gramStart"/>
      <w:r w:rsidRPr="005D1CBB">
        <w:rPr>
          <w:rFonts w:ascii="Tahoma" w:eastAsia="Times New Roman" w:hAnsi="Tahoma" w:cs="Tahoma"/>
          <w:i/>
          <w:szCs w:val="22"/>
        </w:rPr>
        <w:t>lives</w:t>
      </w:r>
      <w:proofErr w:type="gramEnd"/>
      <w:r w:rsidRPr="005D1CBB">
        <w:rPr>
          <w:rFonts w:ascii="Tahoma" w:eastAsia="Times New Roman" w:hAnsi="Tahoma" w:cs="Tahoma"/>
          <w:i/>
          <w:szCs w:val="22"/>
        </w:rPr>
        <w:t>.</w:t>
      </w:r>
    </w:p>
    <w:p w:rsidR="005D1CBB" w:rsidRPr="005D1CBB" w:rsidRDefault="005D1CBB" w:rsidP="00484888">
      <w:pPr>
        <w:numPr>
          <w:ilvl w:val="1"/>
          <w:numId w:val="27"/>
        </w:numPr>
        <w:tabs>
          <w:tab w:val="decimal" w:pos="180"/>
          <w:tab w:val="left" w:pos="720"/>
          <w:tab w:val="left" w:pos="1170"/>
          <w:tab w:val="left" w:pos="2520"/>
          <w:tab w:val="left" w:pos="8100"/>
          <w:tab w:val="left" w:pos="8640"/>
        </w:tabs>
        <w:rPr>
          <w:rFonts w:ascii="Tahoma" w:hAnsi="Tahoma"/>
          <w:szCs w:val="22"/>
        </w:rPr>
      </w:pPr>
      <w:r w:rsidRPr="005D1CBB">
        <w:rPr>
          <w:rFonts w:ascii="Tahoma" w:hAnsi="Tahoma"/>
          <w:szCs w:val="22"/>
        </w:rPr>
        <w:t>Apply principles of ethical decision-making in the patient care environment;</w:t>
      </w:r>
    </w:p>
    <w:p w:rsidR="005D1CBB" w:rsidRPr="005D1CBB" w:rsidRDefault="005D1CBB" w:rsidP="00484888">
      <w:pPr>
        <w:numPr>
          <w:ilvl w:val="0"/>
          <w:numId w:val="27"/>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respectful and ethical conduct in interactions with peers, faculty and patients;</w:t>
      </w:r>
    </w:p>
    <w:p w:rsidR="005D1CBB" w:rsidRPr="005D1CBB" w:rsidRDefault="005D1CBB" w:rsidP="00484888">
      <w:pPr>
        <w:numPr>
          <w:ilvl w:val="0"/>
          <w:numId w:val="27"/>
        </w:numPr>
        <w:tabs>
          <w:tab w:val="decimal" w:pos="180"/>
          <w:tab w:val="left" w:pos="720"/>
          <w:tab w:val="left" w:pos="1170"/>
          <w:tab w:val="left" w:pos="2520"/>
          <w:tab w:val="left" w:pos="8100"/>
          <w:tab w:val="left" w:pos="8640"/>
        </w:tabs>
        <w:rPr>
          <w:rFonts w:ascii="Tahoma" w:hAnsi="Tahoma"/>
        </w:rPr>
      </w:pPr>
      <w:r w:rsidRPr="005D1CBB">
        <w:rPr>
          <w:rFonts w:ascii="Tahoma" w:hAnsi="Tahoma"/>
        </w:rPr>
        <w:t>Accept responsibility for upholding ethical and professional standards in one’s    own life and among one’s colleagues;</w:t>
      </w:r>
    </w:p>
    <w:p w:rsidR="005D1CBB" w:rsidRPr="005D1CBB" w:rsidRDefault="005D1CBB" w:rsidP="005D1CBB">
      <w:pPr>
        <w:jc w:val="both"/>
        <w:rPr>
          <w:rFonts w:ascii="Tahoma" w:eastAsia="Times New Roman" w:hAnsi="Tahoma" w:cs="Tahoma"/>
          <w:b/>
          <w:i/>
          <w:sz w:val="18"/>
          <w:szCs w:val="18"/>
        </w:rPr>
      </w:pPr>
    </w:p>
    <w:p w:rsidR="005D1CBB" w:rsidRPr="005D1CBB" w:rsidRDefault="005D1CBB" w:rsidP="00484888">
      <w:pPr>
        <w:numPr>
          <w:ilvl w:val="0"/>
          <w:numId w:val="22"/>
        </w:numPr>
        <w:jc w:val="both"/>
        <w:rPr>
          <w:rFonts w:ascii="Tahoma" w:eastAsia="Times New Roman" w:hAnsi="Tahoma" w:cs="Tahoma"/>
          <w:b/>
          <w:i/>
          <w:szCs w:val="22"/>
        </w:rPr>
      </w:pPr>
      <w:r w:rsidRPr="005D1CBB">
        <w:rPr>
          <w:rFonts w:ascii="Tahoma" w:eastAsia="Times New Roman" w:hAnsi="Tahoma" w:cs="Tahoma"/>
          <w:b/>
          <w:i/>
          <w:szCs w:val="22"/>
        </w:rPr>
        <w:t>Preparation for Lifelong Learning</w:t>
      </w:r>
    </w:p>
    <w:p w:rsidR="005D1CBB" w:rsidRPr="005D1CBB" w:rsidRDefault="005D1CBB" w:rsidP="005D1CBB">
      <w:pPr>
        <w:ind w:firstLine="360"/>
        <w:jc w:val="both"/>
        <w:rPr>
          <w:rFonts w:ascii="Tahoma" w:eastAsia="Times New Roman" w:hAnsi="Tahoma" w:cs="Tahoma"/>
          <w:i/>
          <w:szCs w:val="22"/>
        </w:rPr>
      </w:pPr>
      <w:r w:rsidRPr="005D1CBB">
        <w:rPr>
          <w:rFonts w:ascii="Tahoma" w:eastAsia="Times New Roman" w:hAnsi="Tahoma" w:cs="Tahoma"/>
          <w:i/>
          <w:szCs w:val="22"/>
        </w:rPr>
        <w:t>Students develop a commitment to discovery and lifelong learning.</w:t>
      </w:r>
    </w:p>
    <w:p w:rsidR="005D1CBB" w:rsidRPr="005D1CBB" w:rsidRDefault="005D1CBB" w:rsidP="00484888">
      <w:pPr>
        <w:numPr>
          <w:ilvl w:val="1"/>
          <w:numId w:val="28"/>
        </w:numPr>
        <w:tabs>
          <w:tab w:val="decimal" w:pos="180"/>
          <w:tab w:val="left" w:pos="720"/>
          <w:tab w:val="left" w:pos="1170"/>
          <w:tab w:val="left" w:pos="2520"/>
          <w:tab w:val="left" w:pos="8100"/>
          <w:tab w:val="left" w:pos="8640"/>
        </w:tabs>
        <w:rPr>
          <w:rFonts w:ascii="Tahoma" w:hAnsi="Tahoma"/>
        </w:rPr>
      </w:pPr>
      <w:r w:rsidRPr="005D1CBB">
        <w:rPr>
          <w:rFonts w:ascii="Tahoma" w:hAnsi="Tahoma"/>
        </w:rPr>
        <w:t>Initiate independent learning activities to find out “why” and “how” through questioning and extra reading;</w:t>
      </w:r>
    </w:p>
    <w:p w:rsidR="005D1CBB" w:rsidRPr="005D1CBB" w:rsidRDefault="005D1CBB" w:rsidP="00484888">
      <w:pPr>
        <w:numPr>
          <w:ilvl w:val="0"/>
          <w:numId w:val="28"/>
        </w:numPr>
        <w:tabs>
          <w:tab w:val="decimal" w:pos="180"/>
          <w:tab w:val="left" w:pos="720"/>
          <w:tab w:val="left" w:pos="1170"/>
          <w:tab w:val="left" w:pos="2520"/>
          <w:tab w:val="left" w:pos="8100"/>
          <w:tab w:val="left" w:pos="8640"/>
        </w:tabs>
        <w:rPr>
          <w:rFonts w:ascii="Tahoma" w:hAnsi="Tahoma"/>
        </w:rPr>
      </w:pPr>
      <w:r w:rsidRPr="005D1CBB">
        <w:rPr>
          <w:rFonts w:ascii="Tahoma" w:hAnsi="Tahoma"/>
        </w:rPr>
        <w:t>Seek relevant information by gathering and interpreting clinical data and research reports;</w:t>
      </w:r>
    </w:p>
    <w:p w:rsidR="005D1CBB" w:rsidRPr="005D1CBB" w:rsidRDefault="005D1CBB" w:rsidP="00484888">
      <w:pPr>
        <w:numPr>
          <w:ilvl w:val="0"/>
          <w:numId w:val="28"/>
        </w:numPr>
        <w:tabs>
          <w:tab w:val="decimal" w:pos="180"/>
          <w:tab w:val="left" w:pos="720"/>
          <w:tab w:val="left" w:pos="1170"/>
          <w:tab w:val="left" w:pos="2520"/>
          <w:tab w:val="left" w:pos="8100"/>
          <w:tab w:val="left" w:pos="8640"/>
        </w:tabs>
        <w:rPr>
          <w:rFonts w:ascii="Tahoma" w:hAnsi="Tahoma"/>
        </w:rPr>
      </w:pPr>
      <w:r w:rsidRPr="005D1CBB">
        <w:rPr>
          <w:rFonts w:ascii="Tahoma" w:hAnsi="Tahoma"/>
        </w:rPr>
        <w:t>Demonstrate problem-solving skills by analysis and prioritization of information  and proposing reasonable options;</w:t>
      </w:r>
    </w:p>
    <w:p w:rsidR="005D1CBB" w:rsidRDefault="005D1CBB" w:rsidP="00484888">
      <w:pPr>
        <w:numPr>
          <w:ilvl w:val="0"/>
          <w:numId w:val="28"/>
        </w:numPr>
        <w:tabs>
          <w:tab w:val="decimal" w:pos="180"/>
          <w:tab w:val="left" w:pos="720"/>
          <w:tab w:val="left" w:pos="1170"/>
          <w:tab w:val="left" w:pos="2520"/>
          <w:tab w:val="left" w:pos="8100"/>
          <w:tab w:val="left" w:pos="8640"/>
        </w:tabs>
        <w:rPr>
          <w:rFonts w:ascii="Tahoma" w:hAnsi="Tahoma"/>
        </w:rPr>
      </w:pPr>
      <w:r w:rsidRPr="005D1CBB">
        <w:rPr>
          <w:rFonts w:ascii="Tahoma" w:hAnsi="Tahoma"/>
        </w:rPr>
        <w:t>Engage in self-reflection to monitor performance and select educational activities to meet learning needs; Explore career options through elective rotations;</w:t>
      </w:r>
    </w:p>
    <w:p w:rsidR="009C05C2" w:rsidRDefault="009C05C2" w:rsidP="009C05C2">
      <w:pPr>
        <w:tabs>
          <w:tab w:val="decimal" w:pos="180"/>
          <w:tab w:val="left" w:pos="720"/>
          <w:tab w:val="left" w:pos="1170"/>
          <w:tab w:val="left" w:pos="2520"/>
          <w:tab w:val="left" w:pos="8100"/>
          <w:tab w:val="left" w:pos="8640"/>
        </w:tabs>
        <w:ind w:left="720"/>
        <w:rPr>
          <w:rFonts w:ascii="Tahoma" w:hAnsi="Tahoma"/>
        </w:rPr>
      </w:pPr>
    </w:p>
    <w:p w:rsidR="009C05C2" w:rsidRDefault="009C05C2" w:rsidP="009C05C2">
      <w:pPr>
        <w:tabs>
          <w:tab w:val="decimal" w:pos="180"/>
          <w:tab w:val="left" w:pos="720"/>
          <w:tab w:val="left" w:pos="1170"/>
          <w:tab w:val="left" w:pos="2520"/>
          <w:tab w:val="left" w:pos="8100"/>
          <w:tab w:val="left" w:pos="8640"/>
        </w:tabs>
        <w:ind w:left="720"/>
        <w:rPr>
          <w:rFonts w:ascii="Tahoma" w:hAnsi="Tahoma"/>
        </w:rPr>
      </w:pPr>
    </w:p>
    <w:p w:rsidR="009C05C2" w:rsidRPr="005D1CBB" w:rsidRDefault="009C05C2" w:rsidP="009C05C2">
      <w:pPr>
        <w:tabs>
          <w:tab w:val="decimal" w:pos="180"/>
          <w:tab w:val="left" w:pos="720"/>
          <w:tab w:val="left" w:pos="1170"/>
          <w:tab w:val="left" w:pos="2520"/>
          <w:tab w:val="left" w:pos="8100"/>
          <w:tab w:val="left" w:pos="8640"/>
        </w:tabs>
        <w:ind w:left="720"/>
        <w:rPr>
          <w:rFonts w:ascii="Tahoma" w:hAnsi="Tahoma"/>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9C05C2" w:rsidRDefault="009C05C2" w:rsidP="005D1CBB">
      <w:pPr>
        <w:jc w:val="both"/>
        <w:rPr>
          <w:rFonts w:ascii="Tahoma" w:eastAsia="Times New Roman" w:hAnsi="Tahoma" w:cs="Tahoma"/>
          <w:b/>
          <w:i/>
          <w:sz w:val="18"/>
          <w:szCs w:val="18"/>
        </w:rPr>
      </w:pPr>
    </w:p>
    <w:p w:rsidR="005D1CBB" w:rsidRPr="005D1CBB" w:rsidRDefault="009C05C2" w:rsidP="005D1CBB">
      <w:pPr>
        <w:jc w:val="both"/>
        <w:rPr>
          <w:rFonts w:ascii="Tahoma" w:eastAsia="Times New Roman" w:hAnsi="Tahoma" w:cs="Tahoma"/>
          <w:b/>
          <w:i/>
          <w:sz w:val="18"/>
          <w:szCs w:val="18"/>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400.1pt;margin-top:323.4pt;width:9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" strokecolor="window">
            <v:textbox style="mso-fit-shape-to-text:t">
              <w:txbxContent>
                <w:p w:rsidR="009C05C2" w:rsidRPr="005D1CBB" w:rsidRDefault="009C05C2" w:rsidP="005D1CBB">
                  <w:pPr>
                    <w:rPr>
                      <w:rFonts w:cs="Arial"/>
                      <w:color w:val="7F7F7F"/>
                      <w:sz w:val="16"/>
                      <w:szCs w:val="16"/>
                    </w:rPr>
                  </w:pPr>
                  <w:r w:rsidRPr="005D1CBB">
                    <w:rPr>
                      <w:rFonts w:cs="Arial"/>
                      <w:color w:val="7F7F7F"/>
                      <w:sz w:val="16"/>
                      <w:szCs w:val="16"/>
                    </w:rPr>
                    <w:t>Revised 4/19/11</w:t>
                  </w:r>
                </w:p>
              </w:txbxContent>
            </v:textbox>
          </v:shape>
        </w:pict>
      </w:r>
    </w:p>
    <w:p w:rsidR="005D1CBB" w:rsidRPr="0013786E" w:rsidRDefault="005D1CBB" w:rsidP="0013786E">
      <w:pPr>
        <w:jc w:val="center"/>
        <w:rPr>
          <w:rFonts w:ascii="Tahoma" w:hAnsi="Tahoma" w:cs="Tahoma"/>
          <w:b/>
          <w:sz w:val="28"/>
          <w:szCs w:val="28"/>
        </w:rPr>
      </w:pPr>
    </w:p>
    <w:p w:rsidR="004F4106" w:rsidRPr="0013786E" w:rsidRDefault="004F4106" w:rsidP="0013786E">
      <w:pPr>
        <w:tabs>
          <w:tab w:val="left" w:pos="720"/>
          <w:tab w:val="left" w:pos="2520"/>
          <w:tab w:val="left" w:pos="8100"/>
          <w:tab w:val="left" w:pos="8640"/>
        </w:tabs>
        <w:jc w:val="center"/>
        <w:rPr>
          <w:rFonts w:ascii="Tahoma" w:hAnsi="Tahoma"/>
          <w:b/>
        </w:rPr>
      </w:pPr>
      <w:r w:rsidRPr="0013786E">
        <w:rPr>
          <w:rFonts w:ascii="Tahoma" w:hAnsi="Tahoma"/>
          <w:b/>
        </w:rPr>
        <w:lastRenderedPageBreak/>
        <w:t>METHODS OF ACHIEVING GOALS AND OBJECTIVES</w:t>
      </w:r>
    </w:p>
    <w:p w:rsidR="004F4106" w:rsidRDefault="004F4106" w:rsidP="00561046">
      <w:pPr>
        <w:tabs>
          <w:tab w:val="decimal" w:pos="180"/>
          <w:tab w:val="left" w:pos="720"/>
          <w:tab w:val="left" w:pos="1170"/>
          <w:tab w:val="left" w:pos="2520"/>
          <w:tab w:val="left" w:pos="8100"/>
          <w:tab w:val="left" w:pos="8640"/>
        </w:tabs>
        <w:ind w:left="360" w:hanging="540"/>
        <w:jc w:val="center"/>
        <w:rPr>
          <w:rFonts w:ascii="Tahoma" w:hAnsi="Tahoma"/>
          <w:b/>
        </w:rPr>
      </w:pPr>
    </w:p>
    <w:p w:rsidR="004F4106" w:rsidRDefault="004F4106" w:rsidP="00561046">
      <w:pPr>
        <w:tabs>
          <w:tab w:val="decimal" w:pos="180"/>
          <w:tab w:val="left" w:pos="720"/>
          <w:tab w:val="left" w:pos="1170"/>
          <w:tab w:val="left" w:pos="2520"/>
          <w:tab w:val="left" w:pos="8100"/>
          <w:tab w:val="left" w:pos="8640"/>
        </w:tabs>
        <w:ind w:left="360" w:hanging="540"/>
        <w:jc w:val="center"/>
        <w:rPr>
          <w:rFonts w:ascii="Tahoma" w:hAnsi="Tahoma"/>
          <w:b/>
        </w:rPr>
      </w:pPr>
    </w:p>
    <w:p w:rsidR="004F4106" w:rsidRDefault="004F4106" w:rsidP="00561046">
      <w:pPr>
        <w:tabs>
          <w:tab w:val="decimal" w:pos="180"/>
          <w:tab w:val="left" w:pos="720"/>
          <w:tab w:val="left" w:pos="1170"/>
          <w:tab w:val="left" w:pos="2520"/>
          <w:tab w:val="left" w:pos="8100"/>
          <w:tab w:val="left" w:pos="8640"/>
        </w:tabs>
        <w:rPr>
          <w:rFonts w:ascii="Tahoma" w:hAnsi="Tahoma"/>
        </w:rPr>
      </w:pPr>
      <w:r>
        <w:rPr>
          <w:rFonts w:ascii="Tahoma" w:hAnsi="Tahoma"/>
        </w:rPr>
        <w:t>The Department of Psychiatry expects that all students will achieve the goals and objectives of the Clerkship by attending to the following responsibilities:</w:t>
      </w:r>
    </w:p>
    <w:p w:rsidR="004F4106" w:rsidRDefault="004F4106" w:rsidP="00561046">
      <w:pPr>
        <w:tabs>
          <w:tab w:val="decimal" w:pos="180"/>
          <w:tab w:val="left" w:pos="720"/>
          <w:tab w:val="left" w:pos="1170"/>
          <w:tab w:val="left" w:pos="2520"/>
          <w:tab w:val="left" w:pos="8100"/>
          <w:tab w:val="left" w:pos="8640"/>
        </w:tabs>
        <w:ind w:left="360" w:hanging="540"/>
        <w:rPr>
          <w:rFonts w:ascii="Tahoma" w:hAnsi="Tahoma"/>
        </w:rPr>
      </w:pPr>
    </w:p>
    <w:p w:rsidR="004F4106" w:rsidRDefault="004F4106" w:rsidP="00484888">
      <w:pPr>
        <w:numPr>
          <w:ilvl w:val="0"/>
          <w:numId w:val="1"/>
        </w:numPr>
        <w:tabs>
          <w:tab w:val="left" w:pos="900"/>
          <w:tab w:val="left" w:pos="1170"/>
          <w:tab w:val="left" w:pos="2520"/>
          <w:tab w:val="left" w:pos="8100"/>
          <w:tab w:val="left" w:pos="8640"/>
        </w:tabs>
        <w:rPr>
          <w:rFonts w:ascii="Tahoma" w:hAnsi="Tahoma"/>
        </w:rPr>
      </w:pPr>
      <w:r>
        <w:rPr>
          <w:rFonts w:ascii="Tahoma" w:hAnsi="Tahoma"/>
        </w:rPr>
        <w:t>Caring for a minimum of three psychiatric patients at any one time while on inpatient and C&amp;L rotations and at least four patients per day in ambulatory sites.  Such care includes:</w:t>
      </w:r>
    </w:p>
    <w:p w:rsidR="004F4106" w:rsidRDefault="004F4106" w:rsidP="00561046">
      <w:pPr>
        <w:tabs>
          <w:tab w:val="left" w:pos="360"/>
          <w:tab w:val="left" w:pos="720"/>
          <w:tab w:val="left" w:pos="1170"/>
          <w:tab w:val="left" w:pos="2520"/>
          <w:tab w:val="left" w:pos="8100"/>
          <w:tab w:val="left" w:pos="8640"/>
        </w:tabs>
        <w:ind w:left="720" w:hanging="720"/>
        <w:rPr>
          <w:rFonts w:ascii="Tahoma" w:hAnsi="Tahoma"/>
        </w:rPr>
      </w:pPr>
      <w:r>
        <w:rPr>
          <w:rFonts w:ascii="Tahoma" w:hAnsi="Tahoma"/>
        </w:rPr>
        <w:tab/>
        <w:t>a.</w:t>
      </w:r>
      <w:r>
        <w:rPr>
          <w:rFonts w:ascii="Tahoma" w:hAnsi="Tahoma"/>
        </w:rPr>
        <w:tab/>
        <w:t>Psychiatric evaluation, including mental status examination, diagnosis, and treatment plan</w:t>
      </w:r>
    </w:p>
    <w:p w:rsidR="004F4106" w:rsidRDefault="004F4106" w:rsidP="00484888">
      <w:pPr>
        <w:numPr>
          <w:ilvl w:val="0"/>
          <w:numId w:val="2"/>
        </w:numPr>
        <w:tabs>
          <w:tab w:val="clear" w:pos="900"/>
          <w:tab w:val="left" w:pos="360"/>
          <w:tab w:val="num" w:pos="720"/>
          <w:tab w:val="left" w:pos="1170"/>
          <w:tab w:val="left" w:pos="2520"/>
          <w:tab w:val="left" w:pos="8100"/>
          <w:tab w:val="left" w:pos="8640"/>
        </w:tabs>
        <w:ind w:left="720"/>
        <w:rPr>
          <w:rFonts w:ascii="Tahoma" w:hAnsi="Tahoma"/>
        </w:rPr>
      </w:pPr>
      <w:r>
        <w:rPr>
          <w:rFonts w:ascii="Tahoma" w:hAnsi="Tahoma"/>
        </w:rPr>
        <w:t>Physical exam including neurologic examination where appropriate</w:t>
      </w:r>
    </w:p>
    <w:p w:rsidR="004F4106" w:rsidRDefault="004F4106" w:rsidP="00561046">
      <w:pPr>
        <w:tabs>
          <w:tab w:val="left" w:pos="720"/>
          <w:tab w:val="left" w:pos="1170"/>
          <w:tab w:val="left" w:pos="2520"/>
          <w:tab w:val="left" w:pos="8100"/>
          <w:tab w:val="left" w:pos="8640"/>
        </w:tabs>
        <w:ind w:left="360" w:hanging="360"/>
        <w:rPr>
          <w:rFonts w:ascii="Tahoma" w:hAnsi="Tahoma"/>
        </w:rPr>
      </w:pPr>
      <w:r>
        <w:rPr>
          <w:rFonts w:ascii="Tahoma" w:hAnsi="Tahoma"/>
        </w:rPr>
        <w:tab/>
        <w:t>c.</w:t>
      </w:r>
      <w:r>
        <w:rPr>
          <w:rFonts w:ascii="Tahoma" w:hAnsi="Tahoma"/>
        </w:rPr>
        <w:tab/>
        <w:t>Participation in various treatment modalities</w:t>
      </w:r>
    </w:p>
    <w:p w:rsidR="004F4106" w:rsidRDefault="004F4106" w:rsidP="00561046">
      <w:pPr>
        <w:tabs>
          <w:tab w:val="left" w:pos="720"/>
          <w:tab w:val="left" w:pos="1170"/>
          <w:tab w:val="left" w:pos="2520"/>
          <w:tab w:val="left" w:pos="8100"/>
          <w:tab w:val="left" w:pos="8640"/>
        </w:tabs>
        <w:ind w:left="360" w:hanging="360"/>
        <w:rPr>
          <w:rFonts w:ascii="Tahoma" w:hAnsi="Tahoma"/>
        </w:rPr>
      </w:pPr>
      <w:r>
        <w:rPr>
          <w:rFonts w:ascii="Tahoma" w:hAnsi="Tahoma"/>
        </w:rPr>
        <w:tab/>
        <w:t>d.</w:t>
      </w:r>
      <w:r>
        <w:rPr>
          <w:rFonts w:ascii="Tahoma" w:hAnsi="Tahoma"/>
        </w:rPr>
        <w:tab/>
        <w:t>Writing progress notes under supervision of intern or licensed physician</w:t>
      </w:r>
    </w:p>
    <w:p w:rsidR="004F4106" w:rsidRDefault="004F4106" w:rsidP="00561046">
      <w:pPr>
        <w:tabs>
          <w:tab w:val="left" w:pos="360"/>
          <w:tab w:val="left" w:pos="1170"/>
          <w:tab w:val="left" w:pos="2520"/>
          <w:tab w:val="left" w:pos="8100"/>
          <w:tab w:val="left" w:pos="8640"/>
        </w:tabs>
        <w:ind w:left="720" w:hanging="720"/>
        <w:rPr>
          <w:rFonts w:ascii="Tahoma" w:hAnsi="Tahoma"/>
        </w:rPr>
      </w:pPr>
      <w:r>
        <w:rPr>
          <w:rFonts w:ascii="Tahoma" w:hAnsi="Tahoma"/>
        </w:rPr>
        <w:tab/>
        <w:t>e.</w:t>
      </w:r>
      <w:r>
        <w:rPr>
          <w:rFonts w:ascii="Tahoma" w:hAnsi="Tahoma"/>
        </w:rPr>
        <w:tab/>
        <w:t>Understanding of at least some of the psychodynamic factors operating in his/her patients</w:t>
      </w:r>
    </w:p>
    <w:p w:rsidR="004F4106" w:rsidRDefault="004F4106" w:rsidP="00561046">
      <w:pPr>
        <w:tabs>
          <w:tab w:val="decimal" w:pos="270"/>
          <w:tab w:val="left" w:pos="540"/>
          <w:tab w:val="left" w:pos="1170"/>
          <w:tab w:val="left" w:pos="2520"/>
          <w:tab w:val="left" w:pos="8100"/>
          <w:tab w:val="left" w:pos="8640"/>
        </w:tabs>
        <w:ind w:left="900" w:hanging="900"/>
        <w:rPr>
          <w:rFonts w:ascii="Tahoma" w:hAnsi="Tahoma"/>
        </w:rPr>
      </w:pPr>
    </w:p>
    <w:p w:rsidR="004F4106" w:rsidRDefault="004F4106" w:rsidP="00484888">
      <w:pPr>
        <w:numPr>
          <w:ilvl w:val="0"/>
          <w:numId w:val="1"/>
        </w:numPr>
        <w:tabs>
          <w:tab w:val="left" w:pos="540"/>
          <w:tab w:val="left" w:pos="1170"/>
          <w:tab w:val="left" w:pos="2520"/>
          <w:tab w:val="left" w:pos="8100"/>
          <w:tab w:val="left" w:pos="8640"/>
        </w:tabs>
        <w:rPr>
          <w:rFonts w:ascii="Tahoma" w:hAnsi="Tahoma"/>
        </w:rPr>
      </w:pPr>
      <w:r>
        <w:rPr>
          <w:rFonts w:ascii="Tahoma" w:hAnsi="Tahoma"/>
        </w:rPr>
        <w:t>Attending scheduled Clerkship activities.  Students should seek to see as many patients as possible at their assigned site.  In most cases, this means remaining at the clinical site until 5 pm or until the time of the scheduled seminar.</w:t>
      </w:r>
    </w:p>
    <w:p w:rsidR="004F4106" w:rsidRDefault="004F4106" w:rsidP="00561046">
      <w:pPr>
        <w:tabs>
          <w:tab w:val="left" w:pos="540"/>
          <w:tab w:val="left" w:pos="1170"/>
          <w:tab w:val="left" w:pos="2520"/>
          <w:tab w:val="left" w:pos="8100"/>
          <w:tab w:val="left" w:pos="8640"/>
        </w:tabs>
        <w:rPr>
          <w:rFonts w:ascii="Tahoma" w:hAnsi="Tahoma"/>
        </w:rPr>
      </w:pPr>
    </w:p>
    <w:p w:rsidR="004F4106" w:rsidRDefault="004F4106" w:rsidP="00484888">
      <w:pPr>
        <w:numPr>
          <w:ilvl w:val="0"/>
          <w:numId w:val="1"/>
        </w:numPr>
        <w:tabs>
          <w:tab w:val="left" w:pos="540"/>
          <w:tab w:val="left" w:pos="1170"/>
          <w:tab w:val="left" w:pos="2520"/>
          <w:tab w:val="left" w:pos="8100"/>
          <w:tab w:val="left" w:pos="8640"/>
        </w:tabs>
        <w:rPr>
          <w:rFonts w:ascii="Tahoma" w:hAnsi="Tahoma"/>
        </w:rPr>
      </w:pPr>
      <w:r>
        <w:rPr>
          <w:rFonts w:ascii="Tahoma" w:hAnsi="Tahoma"/>
        </w:rPr>
        <w:t>Participating in night and weekend “on-call” activity as scheduled by the Clerkship office.</w:t>
      </w:r>
    </w:p>
    <w:p w:rsidR="004F4106" w:rsidRDefault="004F4106" w:rsidP="00484888">
      <w:pPr>
        <w:numPr>
          <w:ilvl w:val="0"/>
          <w:numId w:val="1"/>
        </w:numPr>
        <w:tabs>
          <w:tab w:val="left" w:pos="540"/>
          <w:tab w:val="left" w:pos="1170"/>
          <w:tab w:val="left" w:pos="2520"/>
          <w:tab w:val="left" w:pos="8100"/>
          <w:tab w:val="left" w:pos="8640"/>
        </w:tabs>
        <w:spacing w:before="240"/>
        <w:rPr>
          <w:rFonts w:ascii="Tahoma" w:hAnsi="Tahoma"/>
        </w:rPr>
      </w:pPr>
      <w:r>
        <w:rPr>
          <w:rFonts w:ascii="Tahoma" w:hAnsi="Tahoma"/>
        </w:rPr>
        <w:t>Participating in scheduled seminars/conferences, both those in the Clerkship seminar series and any required by the specific sites to which a student is assigned.</w:t>
      </w:r>
    </w:p>
    <w:p w:rsidR="004F4106" w:rsidRDefault="004F4106" w:rsidP="00484888">
      <w:pPr>
        <w:numPr>
          <w:ilvl w:val="0"/>
          <w:numId w:val="1"/>
        </w:numPr>
        <w:tabs>
          <w:tab w:val="left" w:pos="540"/>
          <w:tab w:val="left" w:pos="1170"/>
          <w:tab w:val="left" w:pos="2520"/>
          <w:tab w:val="left" w:pos="8100"/>
          <w:tab w:val="left" w:pos="8640"/>
        </w:tabs>
        <w:spacing w:before="240"/>
        <w:rPr>
          <w:rFonts w:ascii="Tahoma" w:hAnsi="Tahoma"/>
        </w:rPr>
      </w:pPr>
      <w:r>
        <w:rPr>
          <w:rFonts w:ascii="Tahoma" w:hAnsi="Tahoma"/>
        </w:rPr>
        <w:t>Completing required reading and activity assignments</w:t>
      </w:r>
      <w:r w:rsidR="00927F3C">
        <w:rPr>
          <w:rFonts w:ascii="Tahoma" w:hAnsi="Tahoma"/>
        </w:rPr>
        <w:t xml:space="preserve"> from required textbook</w:t>
      </w:r>
      <w:r>
        <w:rPr>
          <w:rFonts w:ascii="Tahoma" w:hAnsi="Tahoma"/>
        </w:rPr>
        <w:t xml:space="preserve">. </w:t>
      </w:r>
    </w:p>
    <w:p w:rsidR="004F4106" w:rsidRDefault="004F4106" w:rsidP="00561046">
      <w:pPr>
        <w:tabs>
          <w:tab w:val="left" w:pos="2520"/>
          <w:tab w:val="left" w:pos="8100"/>
          <w:tab w:val="left" w:pos="8640"/>
        </w:tabs>
        <w:rPr>
          <w:rFonts w:ascii="Tahoma" w:hAnsi="Tahoma"/>
        </w:rPr>
      </w:pPr>
    </w:p>
    <w:p w:rsidR="004F4106" w:rsidRDefault="004F4106" w:rsidP="00561046">
      <w:pPr>
        <w:tabs>
          <w:tab w:val="left" w:pos="360"/>
          <w:tab w:val="left" w:pos="2520"/>
          <w:tab w:val="left" w:pos="8100"/>
          <w:tab w:val="left" w:pos="8640"/>
        </w:tabs>
        <w:rPr>
          <w:rFonts w:ascii="Tahoma" w:hAnsi="Tahoma"/>
        </w:rPr>
      </w:pPr>
      <w:r>
        <w:rPr>
          <w:rFonts w:ascii="Tahoma" w:hAnsi="Tahoma"/>
        </w:rPr>
        <w:t>6.</w:t>
      </w:r>
      <w:r>
        <w:rPr>
          <w:rFonts w:ascii="Tahoma" w:hAnsi="Tahoma"/>
        </w:rPr>
        <w:tab/>
      </w:r>
      <w:smartTag w:uri="urn:schemas-microsoft-com:office:smarttags" w:element="City">
        <w:smartTag w:uri="urn:schemas-microsoft-com:office:smarttags" w:element="place">
          <w:r>
            <w:rPr>
              <w:rFonts w:ascii="Tahoma" w:hAnsi="Tahoma"/>
            </w:rPr>
            <w:t>Readings</w:t>
          </w:r>
        </w:smartTag>
      </w:smartTag>
      <w:r>
        <w:rPr>
          <w:rFonts w:ascii="Tahoma" w:hAnsi="Tahoma"/>
        </w:rPr>
        <w:t xml:space="preserve"> in the recommended textbook.</w:t>
      </w:r>
    </w:p>
    <w:p w:rsidR="001D0704" w:rsidRDefault="001D0704" w:rsidP="001D0704">
      <w:pPr>
        <w:tabs>
          <w:tab w:val="left" w:pos="720"/>
          <w:tab w:val="left" w:pos="2520"/>
          <w:tab w:val="left" w:pos="8100"/>
          <w:tab w:val="left" w:pos="8640"/>
        </w:tabs>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D0704" w:rsidRPr="001D0704" w:rsidRDefault="001D0704" w:rsidP="001D0704">
      <w:pPr>
        <w:tabs>
          <w:tab w:val="left" w:pos="720"/>
          <w:tab w:val="left" w:pos="2520"/>
          <w:tab w:val="left" w:pos="8100"/>
          <w:tab w:val="left" w:pos="8640"/>
        </w:tabs>
        <w:jc w:val="center"/>
        <w:rPr>
          <w:rFonts w:ascii="Tahoma" w:hAnsi="Tahoma"/>
          <w:b/>
        </w:rPr>
      </w:pPr>
      <w:r w:rsidRPr="001D0704">
        <w:rPr>
          <w:rFonts w:ascii="Tahoma" w:hAnsi="Tahoma"/>
          <w:b/>
        </w:rPr>
        <w:t>Professional Attributes to be fostered during Psychiatry Clerkship</w:t>
      </w:r>
    </w:p>
    <w:p w:rsidR="001D0704" w:rsidRPr="001D0704" w:rsidRDefault="001D0704" w:rsidP="001D0704">
      <w:pPr>
        <w:tabs>
          <w:tab w:val="left" w:pos="360"/>
          <w:tab w:val="left" w:pos="2520"/>
          <w:tab w:val="left" w:pos="8100"/>
          <w:tab w:val="left" w:pos="8640"/>
        </w:tabs>
        <w:jc w:val="center"/>
        <w:rPr>
          <w:rFonts w:ascii="Tahoma" w:hAnsi="Tahoma"/>
        </w:rPr>
      </w:pPr>
    </w:p>
    <w:p w:rsidR="001D0704" w:rsidRDefault="001D0704" w:rsidP="001D0704">
      <w:pPr>
        <w:tabs>
          <w:tab w:val="left" w:pos="360"/>
          <w:tab w:val="left" w:pos="2520"/>
          <w:tab w:val="left" w:pos="8100"/>
          <w:tab w:val="left" w:pos="8640"/>
        </w:tabs>
        <w:rPr>
          <w:rFonts w:ascii="Tahoma" w:hAnsi="Tahoma"/>
        </w:rPr>
      </w:pPr>
      <w:r w:rsidRPr="001D0704">
        <w:rPr>
          <w:rFonts w:ascii="Tahoma" w:hAnsi="Tahoma"/>
        </w:rPr>
        <w:t xml:space="preserve">- Students will demonstrate excellent and scholarship through preparedness for educational activities such as on-line quizzes, ECT </w:t>
      </w:r>
      <w:proofErr w:type="spellStart"/>
      <w:r w:rsidRPr="001D0704">
        <w:rPr>
          <w:rFonts w:ascii="Tahoma" w:hAnsi="Tahoma"/>
        </w:rPr>
        <w:t>observership</w:t>
      </w:r>
      <w:proofErr w:type="spellEnd"/>
      <w:r w:rsidRPr="001D0704">
        <w:rPr>
          <w:rFonts w:ascii="Tahoma" w:hAnsi="Tahoma"/>
        </w:rPr>
        <w:t xml:space="preserve">, and the OSCE. Small group participation and contribution is expected during live lectures and Journal Club. </w:t>
      </w:r>
    </w:p>
    <w:p w:rsidR="001D0704" w:rsidRPr="001D0704" w:rsidRDefault="001D0704" w:rsidP="001D0704">
      <w:pPr>
        <w:tabs>
          <w:tab w:val="left" w:pos="360"/>
          <w:tab w:val="left" w:pos="2520"/>
          <w:tab w:val="left" w:pos="8100"/>
          <w:tab w:val="left" w:pos="8640"/>
        </w:tabs>
        <w:rPr>
          <w:rFonts w:ascii="Tahoma" w:hAnsi="Tahoma"/>
        </w:rPr>
      </w:pPr>
    </w:p>
    <w:p w:rsidR="001D0704" w:rsidRDefault="001D0704" w:rsidP="001D0704">
      <w:pPr>
        <w:tabs>
          <w:tab w:val="left" w:pos="360"/>
          <w:tab w:val="left" w:pos="2520"/>
          <w:tab w:val="left" w:pos="8100"/>
          <w:tab w:val="left" w:pos="8640"/>
        </w:tabs>
        <w:rPr>
          <w:rFonts w:ascii="Tahoma" w:hAnsi="Tahoma"/>
        </w:rPr>
      </w:pPr>
      <w:r w:rsidRPr="001D0704">
        <w:rPr>
          <w:rFonts w:ascii="Tahoma" w:hAnsi="Tahoma"/>
        </w:rPr>
        <w:t>- Students must demonstrate commitment to values through behavi</w:t>
      </w:r>
      <w:bookmarkStart w:id="0" w:name="_GoBack"/>
      <w:bookmarkEnd w:id="0"/>
      <w:r w:rsidRPr="001D0704">
        <w:rPr>
          <w:rFonts w:ascii="Tahoma" w:hAnsi="Tahoma"/>
        </w:rPr>
        <w:t xml:space="preserve">ors, such as integrity, compassion, teamwork, accountability, and altruism. This commitment is assessed and noted in clinical performance evaluations. </w:t>
      </w:r>
    </w:p>
    <w:p w:rsidR="001D0704" w:rsidRPr="001D0704" w:rsidRDefault="001D0704" w:rsidP="001D0704">
      <w:pPr>
        <w:tabs>
          <w:tab w:val="left" w:pos="360"/>
          <w:tab w:val="left" w:pos="2520"/>
          <w:tab w:val="left" w:pos="8100"/>
          <w:tab w:val="left" w:pos="8640"/>
        </w:tabs>
        <w:rPr>
          <w:rFonts w:ascii="Tahoma" w:hAnsi="Tahoma"/>
        </w:rPr>
      </w:pPr>
    </w:p>
    <w:p w:rsidR="001D0704" w:rsidRDefault="001D0704" w:rsidP="001D0704">
      <w:pPr>
        <w:tabs>
          <w:tab w:val="left" w:pos="360"/>
          <w:tab w:val="left" w:pos="2520"/>
          <w:tab w:val="left" w:pos="8100"/>
          <w:tab w:val="left" w:pos="8640"/>
        </w:tabs>
        <w:rPr>
          <w:rFonts w:ascii="Tahoma" w:hAnsi="Tahoma"/>
        </w:rPr>
      </w:pPr>
      <w:r w:rsidRPr="001D0704">
        <w:rPr>
          <w:rFonts w:ascii="Tahoma" w:hAnsi="Tahoma"/>
        </w:rPr>
        <w:t>- Students must demonstrate accountability and responsibility by acknowledging one's limits in knowledge or ability, demonstrating initiative for own learning and feedback appropriately. This is assessed in reflection papers, by online quizzes to assess autonomous learnin</w:t>
      </w:r>
      <w:r>
        <w:rPr>
          <w:rFonts w:ascii="Tahoma" w:hAnsi="Tahoma"/>
        </w:rPr>
        <w:t>g, and on clinical evaluations.</w:t>
      </w:r>
    </w:p>
    <w:p w:rsidR="001D0704" w:rsidRDefault="001D0704" w:rsidP="0013786E">
      <w:pPr>
        <w:tabs>
          <w:tab w:val="left" w:pos="720"/>
          <w:tab w:val="left" w:pos="2520"/>
          <w:tab w:val="left" w:pos="8100"/>
          <w:tab w:val="left" w:pos="8640"/>
        </w:tabs>
        <w:jc w:val="center"/>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D0704" w:rsidRDefault="001D0704" w:rsidP="001D0704">
      <w:pPr>
        <w:tabs>
          <w:tab w:val="left" w:pos="720"/>
          <w:tab w:val="left" w:pos="2520"/>
          <w:tab w:val="left" w:pos="8100"/>
          <w:tab w:val="left" w:pos="8640"/>
        </w:tabs>
        <w:rPr>
          <w:rFonts w:ascii="Tahoma" w:hAnsi="Tahoma"/>
          <w:b/>
        </w:rPr>
      </w:pPr>
    </w:p>
    <w:p w:rsidR="001D0704" w:rsidRDefault="001D0704" w:rsidP="001D0704">
      <w:pPr>
        <w:tabs>
          <w:tab w:val="left" w:pos="720"/>
          <w:tab w:val="left" w:pos="2520"/>
          <w:tab w:val="left" w:pos="8100"/>
          <w:tab w:val="left" w:pos="8640"/>
        </w:tabs>
        <w:rPr>
          <w:rFonts w:ascii="Tahoma" w:hAnsi="Tahoma"/>
          <w:b/>
        </w:rPr>
      </w:pPr>
    </w:p>
    <w:p w:rsidR="001D0704" w:rsidRDefault="001D0704" w:rsidP="001D0704">
      <w:pPr>
        <w:tabs>
          <w:tab w:val="left" w:pos="720"/>
          <w:tab w:val="left" w:pos="2520"/>
          <w:tab w:val="left" w:pos="8100"/>
          <w:tab w:val="left" w:pos="8640"/>
        </w:tabs>
        <w:rPr>
          <w:rFonts w:ascii="Tahoma" w:hAnsi="Tahoma"/>
          <w:b/>
        </w:rPr>
      </w:pPr>
    </w:p>
    <w:p w:rsidR="001D0704" w:rsidRDefault="001D0704" w:rsidP="0013786E">
      <w:pPr>
        <w:tabs>
          <w:tab w:val="left" w:pos="720"/>
          <w:tab w:val="left" w:pos="2520"/>
          <w:tab w:val="left" w:pos="8100"/>
          <w:tab w:val="left" w:pos="8640"/>
        </w:tabs>
        <w:jc w:val="center"/>
        <w:rPr>
          <w:rFonts w:ascii="Tahoma" w:hAnsi="Tahoma"/>
          <w:b/>
        </w:rPr>
      </w:pPr>
    </w:p>
    <w:p w:rsidR="00192B92" w:rsidRPr="00302168" w:rsidRDefault="00722EA0" w:rsidP="0013786E">
      <w:pPr>
        <w:tabs>
          <w:tab w:val="left" w:pos="720"/>
          <w:tab w:val="left" w:pos="2520"/>
          <w:tab w:val="left" w:pos="8100"/>
          <w:tab w:val="left" w:pos="8640"/>
        </w:tabs>
        <w:jc w:val="center"/>
        <w:rPr>
          <w:rFonts w:ascii="Tahoma" w:hAnsi="Tahoma" w:cs="Tahoma"/>
          <w:b/>
          <w:sz w:val="28"/>
          <w:szCs w:val="28"/>
        </w:rPr>
      </w:pPr>
      <w:r w:rsidRPr="0013786E">
        <w:rPr>
          <w:rFonts w:ascii="Tahoma" w:hAnsi="Tahoma"/>
          <w:b/>
        </w:rPr>
        <w:lastRenderedPageBreak/>
        <w:t>Course Information</w:t>
      </w:r>
    </w:p>
    <w:p w:rsidR="00192B92" w:rsidRPr="00722EA0" w:rsidRDefault="00192B92" w:rsidP="00722EA0">
      <w:pPr>
        <w:rPr>
          <w:rFonts w:ascii="Tahoma" w:hAnsi="Tahoma" w:cs="Tahoma"/>
        </w:rPr>
      </w:pPr>
    </w:p>
    <w:p w:rsidR="00192B92" w:rsidRPr="00192B92" w:rsidRDefault="00192B92" w:rsidP="00722EA0">
      <w:pPr>
        <w:rPr>
          <w:rFonts w:ascii="Tahoma" w:hAnsi="Tahoma" w:cs="Tahoma"/>
        </w:rPr>
      </w:pPr>
      <w:r w:rsidRPr="00192B92">
        <w:rPr>
          <w:rFonts w:ascii="Tahoma" w:hAnsi="Tahoma" w:cs="Tahoma"/>
        </w:rPr>
        <w:t xml:space="preserve">During this six-week period, you will spend one week at an addictions unit, and the rest of your five weeks will be spent at one two-week and one three-week Psychiatry site. </w:t>
      </w:r>
    </w:p>
    <w:p w:rsidR="00192B92" w:rsidRPr="00192B92" w:rsidRDefault="00192B92" w:rsidP="00192B92">
      <w:pPr>
        <w:pStyle w:val="BodyText"/>
        <w:rPr>
          <w:rFonts w:ascii="Tahoma" w:hAnsi="Tahoma" w:cs="Tahoma"/>
        </w:rPr>
      </w:pPr>
    </w:p>
    <w:p w:rsidR="00192B92" w:rsidRPr="00192B92" w:rsidRDefault="00722EA0" w:rsidP="00192B92">
      <w:pPr>
        <w:rPr>
          <w:rFonts w:ascii="Tahoma" w:hAnsi="Tahoma" w:cs="Tahoma"/>
        </w:rPr>
      </w:pPr>
      <w:r>
        <w:rPr>
          <w:rFonts w:ascii="Tahoma" w:hAnsi="Tahoma" w:cs="Tahoma"/>
        </w:rPr>
        <w:t>You</w:t>
      </w:r>
      <w:r w:rsidR="00192B92" w:rsidRPr="00192B92">
        <w:rPr>
          <w:rFonts w:ascii="Tahoma" w:hAnsi="Tahoma" w:cs="Tahoma"/>
        </w:rPr>
        <w:t xml:space="preserve"> will be required to complete </w:t>
      </w:r>
      <w:r w:rsidR="0035106A">
        <w:rPr>
          <w:rFonts w:ascii="Tahoma" w:hAnsi="Tahoma" w:cs="Tahoma"/>
        </w:rPr>
        <w:t>1 online qui</w:t>
      </w:r>
      <w:r w:rsidR="00AA7D72">
        <w:rPr>
          <w:rFonts w:ascii="Tahoma" w:hAnsi="Tahoma" w:cs="Tahoma"/>
        </w:rPr>
        <w:t>z</w:t>
      </w:r>
      <w:r w:rsidR="00192B92" w:rsidRPr="00192B92">
        <w:rPr>
          <w:rFonts w:ascii="Tahoma" w:hAnsi="Tahoma" w:cs="Tahoma"/>
        </w:rPr>
        <w:t xml:space="preserve"> on the assigned reading topic</w:t>
      </w:r>
      <w:r w:rsidR="0035106A">
        <w:rPr>
          <w:rFonts w:ascii="Tahoma" w:hAnsi="Tahoma" w:cs="Tahoma"/>
        </w:rPr>
        <w:t>s. After the week’s end the qui</w:t>
      </w:r>
      <w:r w:rsidR="00192B92" w:rsidRPr="00192B92">
        <w:rPr>
          <w:rFonts w:ascii="Tahoma" w:hAnsi="Tahoma" w:cs="Tahoma"/>
        </w:rPr>
        <w:t>z will be removed from online and no credit will be awarded. Quiz questions will come directly out of y</w:t>
      </w:r>
      <w:r>
        <w:rPr>
          <w:rFonts w:ascii="Tahoma" w:hAnsi="Tahoma" w:cs="Tahoma"/>
        </w:rPr>
        <w:t>our required textbook</w:t>
      </w:r>
      <w:r w:rsidR="00192B92" w:rsidRPr="00192B92">
        <w:rPr>
          <w:rFonts w:ascii="Tahoma" w:hAnsi="Tahoma" w:cs="Tahoma"/>
        </w:rPr>
        <w:t xml:space="preserve">: </w:t>
      </w:r>
      <w:proofErr w:type="spellStart"/>
      <w:r w:rsidR="00192B92" w:rsidRPr="00192B92">
        <w:rPr>
          <w:rFonts w:ascii="Tahoma" w:hAnsi="Tahoma" w:cs="Tahoma"/>
        </w:rPr>
        <w:t>Andreason</w:t>
      </w:r>
      <w:proofErr w:type="spellEnd"/>
      <w:r w:rsidR="00192B92" w:rsidRPr="00192B92">
        <w:rPr>
          <w:rFonts w:ascii="Tahoma" w:hAnsi="Tahoma" w:cs="Tahoma"/>
        </w:rPr>
        <w:t xml:space="preserve"> and Black Introductory Textbook of Psychiatry, 6th Ed. 2014. All Psychiatry Clerkship students are </w:t>
      </w:r>
      <w:r w:rsidR="00192B92" w:rsidRPr="00192B92">
        <w:rPr>
          <w:rFonts w:ascii="Tahoma" w:hAnsi="Tahoma" w:cs="Tahoma"/>
          <w:szCs w:val="22"/>
          <w:u w:val="double"/>
        </w:rPr>
        <w:t>required</w:t>
      </w:r>
      <w:r w:rsidR="00192B92" w:rsidRPr="00192B92">
        <w:rPr>
          <w:rFonts w:ascii="Tahoma" w:hAnsi="Tahoma" w:cs="Tahoma"/>
        </w:rPr>
        <w:t xml:space="preserve"> to purchase this textbook. </w:t>
      </w:r>
    </w:p>
    <w:p w:rsidR="00192B92" w:rsidRDefault="00192B92"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 xml:space="preserve">Some rotation basics: Students on inpatient rotations should not wear ties. You will be evaluated on your clinical rotations by your attending (often with input from the residents working with you). </w:t>
      </w:r>
    </w:p>
    <w:p w:rsidR="0058020E" w:rsidRPr="0058020E" w:rsidRDefault="0058020E"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 xml:space="preserve">Contacting patients’ families: unlike other rotations, before contacting ANYONE (family, friends, </w:t>
      </w:r>
      <w:proofErr w:type="gramStart"/>
      <w:r w:rsidRPr="0058020E">
        <w:rPr>
          <w:rFonts w:ascii="Tahoma" w:hAnsi="Tahoma"/>
        </w:rPr>
        <w:t>spouse</w:t>
      </w:r>
      <w:proofErr w:type="gramEnd"/>
      <w:r w:rsidRPr="0058020E">
        <w:rPr>
          <w:rFonts w:ascii="Tahoma" w:hAnsi="Tahoma"/>
        </w:rPr>
        <w:t>) you must have the patient’s consent, preferably written in the chart. This is very important.</w:t>
      </w:r>
    </w:p>
    <w:p w:rsidR="0058020E" w:rsidRPr="0058020E" w:rsidRDefault="0058020E"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Call: during the clerkship you will be assigned call. Please refer to your syllabus for expectations on call. Any switching of calls MUST go through Jonelle.</w:t>
      </w:r>
    </w:p>
    <w:p w:rsidR="0058020E" w:rsidRPr="0058020E" w:rsidRDefault="0058020E"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 xml:space="preserve">ECT: you will be assigned one morning at ECT. Your rotation is aware that you will be absent from the service for a few hours on the morning of ECT. Prior to ECT please fill out the green question sheet in order to receive full credit. ECT is located at the </w:t>
      </w:r>
      <w:smartTag w:uri="urn:schemas-microsoft-com:office:smarttags" w:element="PlaceName">
        <w:smartTag w:uri="urn:schemas-microsoft-com:office:smarttags" w:element="place">
          <w:r w:rsidRPr="0058020E">
            <w:rPr>
              <w:rFonts w:ascii="Tahoma" w:hAnsi="Tahoma"/>
            </w:rPr>
            <w:t>Outpatient</w:t>
          </w:r>
        </w:smartTag>
        <w:r w:rsidRPr="0058020E">
          <w:rPr>
            <w:rFonts w:ascii="Tahoma" w:hAnsi="Tahoma"/>
          </w:rPr>
          <w:t xml:space="preserve"> </w:t>
        </w:r>
        <w:smartTag w:uri="urn:schemas-microsoft-com:office:smarttags" w:element="PlaceName">
          <w:r w:rsidRPr="0058020E">
            <w:rPr>
              <w:rFonts w:ascii="Tahoma" w:hAnsi="Tahoma"/>
            </w:rPr>
            <w:t>Surgical</w:t>
          </w:r>
        </w:smartTag>
        <w:r w:rsidRPr="0058020E">
          <w:rPr>
            <w:rFonts w:ascii="Tahoma" w:hAnsi="Tahoma"/>
          </w:rPr>
          <w:t xml:space="preserve"> </w:t>
        </w:r>
        <w:smartTag w:uri="urn:schemas-microsoft-com:office:smarttags" w:element="PlaceType">
          <w:r w:rsidRPr="0058020E">
            <w:rPr>
              <w:rFonts w:ascii="Tahoma" w:hAnsi="Tahoma"/>
            </w:rPr>
            <w:t>Center</w:t>
          </w:r>
        </w:smartTag>
      </w:smartTag>
      <w:r w:rsidRPr="0058020E">
        <w:rPr>
          <w:rFonts w:ascii="Tahoma" w:hAnsi="Tahoma"/>
        </w:rPr>
        <w:t xml:space="preserve"> at the FMO. Please wear your white coat (but not scrubs) to ECT.</w:t>
      </w:r>
    </w:p>
    <w:p w:rsidR="0058020E" w:rsidRPr="0058020E" w:rsidRDefault="0058020E"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Attendance: you are allowed one missed day during the clerkship for illness. Any subsequent days off sick must have MD note. Special accommodations are made for funerals. Seminar attendance is MANDATORY. To note, this clerkship used to have lectures on a daily basis from 3-6pm, which nobody was fond of. Moving to an online format has made things a lot better; however, it means that the actual lectures on your schedule taught by live humans are super important to attend.</w:t>
      </w:r>
    </w:p>
    <w:p w:rsidR="0058020E" w:rsidRPr="0058020E" w:rsidRDefault="0058020E" w:rsidP="0058020E">
      <w:pPr>
        <w:tabs>
          <w:tab w:val="left" w:pos="360"/>
          <w:tab w:val="left" w:pos="2520"/>
          <w:tab w:val="left" w:pos="8100"/>
          <w:tab w:val="left" w:pos="8640"/>
        </w:tabs>
        <w:rPr>
          <w:rFonts w:ascii="Tahoma" w:hAnsi="Tahoma"/>
        </w:rPr>
      </w:pPr>
    </w:p>
    <w:p w:rsidR="0058020E" w:rsidRDefault="0058020E" w:rsidP="0058020E">
      <w:pPr>
        <w:tabs>
          <w:tab w:val="left" w:pos="360"/>
          <w:tab w:val="left" w:pos="2520"/>
          <w:tab w:val="left" w:pos="8100"/>
          <w:tab w:val="left" w:pos="8640"/>
        </w:tabs>
        <w:rPr>
          <w:rFonts w:ascii="Tahoma" w:hAnsi="Tahoma"/>
        </w:rPr>
      </w:pPr>
      <w:r w:rsidRPr="0058020E">
        <w:rPr>
          <w:rFonts w:ascii="Tahoma" w:hAnsi="Tahoma"/>
        </w:rPr>
        <w:t xml:space="preserve">Miscellaneous: please contact Jonelle for any questions during the clerkship. You may also contact </w:t>
      </w:r>
      <w:proofErr w:type="spellStart"/>
      <w:r w:rsidRPr="0058020E">
        <w:rPr>
          <w:rFonts w:ascii="Tahoma" w:hAnsi="Tahoma"/>
        </w:rPr>
        <w:t>Dr</w:t>
      </w:r>
      <w:proofErr w:type="spellEnd"/>
      <w:r w:rsidRPr="0058020E">
        <w:rPr>
          <w:rFonts w:ascii="Tahoma" w:hAnsi="Tahoma"/>
        </w:rPr>
        <w:t xml:space="preserve"> Pereau at </w:t>
      </w:r>
      <w:hyperlink r:id="rId8" w:history="1">
        <w:r w:rsidRPr="0058020E">
          <w:rPr>
            <w:rFonts w:ascii="Tahoma" w:hAnsi="Tahoma"/>
          </w:rPr>
          <w:t>mpereau@my2way.com</w:t>
        </w:r>
      </w:hyperlink>
      <w:r w:rsidRPr="0058020E">
        <w:rPr>
          <w:rFonts w:ascii="Tahoma" w:hAnsi="Tahoma"/>
        </w:rPr>
        <w:t xml:space="preserve"> for urgent issues. You are allowed to take the Thursday before the Mock Board off to study for your examination. Be sure to let your clinical rotations know about this ahead of time. The last thing to cover is texting: please refrain from texting on your phones or pagers during rounds, patient care, and any other teaching times. It is considered disrespectful and could lead to you being asked to put your devices away and negative comments being put in your Dean’s Letter. </w:t>
      </w:r>
    </w:p>
    <w:p w:rsidR="004F4106" w:rsidRDefault="004F4106" w:rsidP="00192B92">
      <w:pPr>
        <w:tabs>
          <w:tab w:val="left" w:pos="2520"/>
          <w:tab w:val="left" w:pos="8100"/>
          <w:tab w:val="left" w:pos="8640"/>
        </w:tabs>
        <w:rPr>
          <w:rFonts w:ascii="Tahoma" w:hAnsi="Tahoma"/>
        </w:rPr>
      </w:pPr>
    </w:p>
    <w:p w:rsidR="00192B92" w:rsidRPr="00192B92" w:rsidRDefault="00192B92" w:rsidP="00192B92">
      <w:pPr>
        <w:rPr>
          <w:rFonts w:ascii="Tahoma" w:eastAsia="Calibri" w:hAnsi="Tahoma" w:cs="Tahoma"/>
          <w:b/>
          <w:szCs w:val="22"/>
        </w:rPr>
      </w:pPr>
      <w:r w:rsidRPr="00192B92">
        <w:rPr>
          <w:rFonts w:ascii="Tahoma" w:eastAsia="Calibri" w:hAnsi="Tahoma" w:cs="Tahoma"/>
          <w:b/>
          <w:szCs w:val="22"/>
        </w:rPr>
        <w:t xml:space="preserve">Some Basics: </w:t>
      </w:r>
      <w:r w:rsidRPr="00192B92">
        <w:rPr>
          <w:rFonts w:ascii="Tahoma" w:eastAsia="Calibri" w:hAnsi="Tahoma" w:cs="Tahoma"/>
          <w:szCs w:val="22"/>
        </w:rPr>
        <w:t>Why do you need to understand how to diagnose and manage psychiatric disease?</w:t>
      </w:r>
    </w:p>
    <w:p w:rsidR="00192B92" w:rsidRPr="00192B92" w:rsidRDefault="00192B92" w:rsidP="00192B92">
      <w:pPr>
        <w:rPr>
          <w:rFonts w:ascii="Tahoma" w:eastAsia="Calibri" w:hAnsi="Tahoma" w:cs="Tahoma"/>
          <w:szCs w:val="22"/>
        </w:rPr>
      </w:pPr>
    </w:p>
    <w:p w:rsidR="00192B92" w:rsidRPr="00192B92" w:rsidRDefault="00192B92" w:rsidP="00192B92">
      <w:pPr>
        <w:rPr>
          <w:rFonts w:ascii="Tahoma" w:eastAsia="Calibri" w:hAnsi="Tahoma" w:cs="Tahoma"/>
          <w:i/>
          <w:szCs w:val="22"/>
        </w:rPr>
      </w:pPr>
      <w:r w:rsidRPr="00192B92">
        <w:rPr>
          <w:rFonts w:ascii="Tahoma" w:eastAsia="Calibri" w:hAnsi="Tahoma" w:cs="Tahoma"/>
          <w:i/>
          <w:szCs w:val="22"/>
        </w:rPr>
        <w:t>1) You WILL have patients with psychiatric illnesses</w:t>
      </w:r>
    </w:p>
    <w:p w:rsidR="00192B92" w:rsidRPr="00192B92" w:rsidRDefault="00192B92" w:rsidP="00192B92">
      <w:pPr>
        <w:rPr>
          <w:rFonts w:ascii="Tahoma" w:eastAsia="Calibri" w:hAnsi="Tahoma" w:cs="Tahoma"/>
          <w:szCs w:val="22"/>
        </w:rPr>
      </w:pPr>
      <w:r w:rsidRPr="00192B92">
        <w:rPr>
          <w:rFonts w:ascii="Tahoma" w:eastAsia="Calibri" w:hAnsi="Tahoma" w:cs="Tahoma"/>
          <w:szCs w:val="22"/>
        </w:rPr>
        <w:tab/>
        <w:t>- Annual prevalence of mental health and addictive disorders is 28.1%</w:t>
      </w:r>
      <w:hyperlink w:anchor="_ENREF_1" w:tooltip="Zoberi, 2008 #2" w:history="1">
        <w:r w:rsidRPr="00192B92">
          <w:rPr>
            <w:rFonts w:ascii="Tahoma" w:eastAsia="Calibri" w:hAnsi="Tahoma" w:cs="Tahoma"/>
            <w:szCs w:val="22"/>
          </w:rPr>
          <w:fldChar w:fldCharType="begin"/>
        </w:r>
        <w:r w:rsidRPr="00192B92">
          <w:rPr>
            <w:rFonts w:ascii="Tahoma" w:eastAsia="Calibri" w:hAnsi="Tahoma" w:cs="Tahoma"/>
            <w:szCs w:val="22"/>
          </w:rPr>
          <w:instrText xml:space="preserve"> ADDIN EN.CITE &lt;EndNote&gt;&lt;Cite&gt;&lt;Author&gt;Zoberi&lt;/Author&gt;&lt;Year&gt;2008&lt;/Year&gt;&lt;RecNum&gt;2&lt;/RecNum&gt;&lt;DisplayText&gt;&lt;style face="superscript"&gt;1&lt;/style&gt;&lt;/DisplayText&gt;&lt;record&gt;&lt;rec-number&gt;2&lt;/rec-number&gt;&lt;foreign-keys&gt;&lt;key app="EN" db-id="twt552pzw0zxe2eet055z029sdr5v0twwrrd"&gt;2&lt;/key&gt;&lt;/foreign-keys&gt;&lt;ref-type name="Journal Article"&gt;17&lt;/ref-type&gt;&lt;contributors&gt;&lt;authors&gt;&lt;author&gt;Zoberi, K.&lt;/author&gt;&lt;author&gt;Niemiec, R. M.&lt;/author&gt;&lt;author&gt;Margolis, R. B.&lt;/author&gt;&lt;/authors&gt;&lt;/contributors&gt;&lt;auth-address&gt;Department of Community &amp;amp; Family Medicine, Saint Louis University School of Medicine, St Louis, MO, USA.&lt;/auth-address&gt;&lt;titles&gt;&lt;title&gt;Teaching integrated behavioral health in a primary care clerkship&lt;/title&gt;&lt;secondary-title&gt;Med Teach&lt;/secondary-title&gt;&lt;/titles&gt;&lt;periodical&gt;&lt;full-title&gt;Med Teach&lt;/full-title&gt;&lt;/periodical&gt;&lt;pages&gt;e218-23&lt;/pages&gt;&lt;volume&gt;30&lt;/volume&gt;&lt;number&gt;7&lt;/number&gt;&lt;edition&gt;2008/09/09&lt;/edition&gt;&lt;keywords&gt;&lt;keyword&gt;Behavioral Medicine/*education&lt;/keyword&gt;&lt;keyword&gt;*Clinical Clerkship&lt;/keyword&gt;&lt;keyword&gt;Curriculum&lt;/keyword&gt;&lt;keyword&gt;Humans&lt;/keyword&gt;&lt;keyword&gt;*Primary Health Care&lt;/keyword&gt;&lt;keyword&gt;*Teaching&lt;/keyword&gt;&lt;/keywords&gt;&lt;dates&gt;&lt;year&gt;2008&lt;/year&gt;&lt;/dates&gt;&lt;isbn&gt;1466-187X (Electronic)&amp;#xD;0142-159X (Linking)&lt;/isbn&gt;&lt;accession-num&gt;18777422&lt;/accession-num&gt;&lt;urls&gt;&lt;related-urls&gt;&lt;url&gt;http://www.ncbi.nlm.nih.gov/pubmed/18777422&lt;/url&gt;&lt;/related-urls&gt;&lt;/urls&gt;&lt;electronic-resource-num&gt;902178618 [pii]&amp;#xD;10.1080/01421590802208875&lt;/electronic-resource-num&gt;&lt;language&gt;eng&lt;/language&gt;&lt;/record&gt;&lt;/Cite&gt;&lt;/EndNote&gt;</w:instrText>
        </w:r>
        <w:r w:rsidRPr="00192B92">
          <w:rPr>
            <w:rFonts w:ascii="Tahoma" w:eastAsia="Calibri" w:hAnsi="Tahoma" w:cs="Tahoma"/>
            <w:szCs w:val="22"/>
          </w:rPr>
          <w:fldChar w:fldCharType="separate"/>
        </w:r>
        <w:r w:rsidRPr="00192B92">
          <w:rPr>
            <w:rFonts w:ascii="Tahoma" w:eastAsia="Calibri" w:hAnsi="Tahoma" w:cs="Tahoma"/>
            <w:noProof/>
            <w:szCs w:val="22"/>
            <w:vertAlign w:val="superscript"/>
          </w:rPr>
          <w:t>1</w:t>
        </w:r>
        <w:r w:rsidRPr="00192B92">
          <w:rPr>
            <w:rFonts w:ascii="Tahoma" w:eastAsia="Calibri" w:hAnsi="Tahoma" w:cs="Tahoma"/>
            <w:szCs w:val="22"/>
          </w:rPr>
          <w:fldChar w:fldCharType="end"/>
        </w:r>
      </w:hyperlink>
    </w:p>
    <w:p w:rsidR="00192B92" w:rsidRPr="00192B92" w:rsidRDefault="00192B92" w:rsidP="00192B92">
      <w:pPr>
        <w:rPr>
          <w:rFonts w:ascii="Tahoma" w:eastAsia="Calibri" w:hAnsi="Tahoma" w:cs="Tahoma"/>
          <w:szCs w:val="22"/>
        </w:rPr>
      </w:pPr>
      <w:r w:rsidRPr="00192B92">
        <w:rPr>
          <w:rFonts w:ascii="Tahoma" w:eastAsia="Calibri" w:hAnsi="Tahoma" w:cs="Tahoma"/>
          <w:szCs w:val="22"/>
        </w:rPr>
        <w:tab/>
        <w:t xml:space="preserve">- 30-40% of outpatients and up to 30% of inpatients </w:t>
      </w:r>
      <w:proofErr w:type="gramStart"/>
      <w:r w:rsidRPr="00192B92">
        <w:rPr>
          <w:rFonts w:ascii="Tahoma" w:eastAsia="Calibri" w:hAnsi="Tahoma" w:cs="Tahoma"/>
          <w:szCs w:val="22"/>
        </w:rPr>
        <w:t>have</w:t>
      </w:r>
      <w:proofErr w:type="gramEnd"/>
      <w:r w:rsidRPr="00192B92">
        <w:rPr>
          <w:rFonts w:ascii="Tahoma" w:eastAsia="Calibri" w:hAnsi="Tahoma" w:cs="Tahoma"/>
          <w:szCs w:val="22"/>
        </w:rPr>
        <w:t xml:space="preserve"> psychiatric disorders</w:t>
      </w:r>
      <w:r w:rsidRPr="00192B92">
        <w:rPr>
          <w:rFonts w:ascii="Tahoma" w:eastAsia="Calibri" w:hAnsi="Tahoma" w:cs="Tahoma"/>
          <w:szCs w:val="22"/>
        </w:rPr>
        <w:fldChar w:fldCharType="begin">
          <w:fldData xml:space="preserve">PEVuZE5vdGU+PENpdGU+PEF1dGhvcj5DYXJsYXQ8L0F1dGhvcj48WWVhcj4xOTk4PC9ZZWFyPjxS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==
</w:fldData>
        </w:fldChar>
      </w:r>
      <w:r w:rsidRPr="00192B92">
        <w:rPr>
          <w:rFonts w:ascii="Tahoma" w:eastAsia="Calibri" w:hAnsi="Tahoma" w:cs="Tahoma"/>
          <w:szCs w:val="22"/>
        </w:rPr>
        <w:instrText xml:space="preserve"> ADDIN EN.CITE </w:instrText>
      </w:r>
      <w:r w:rsidRPr="00192B92">
        <w:rPr>
          <w:rFonts w:ascii="Tahoma" w:eastAsia="Calibri" w:hAnsi="Tahoma" w:cs="Tahoma"/>
          <w:szCs w:val="22"/>
        </w:rPr>
        <w:fldChar w:fldCharType="begin">
          <w:fldData xml:space="preserve">PEVuZE5vdGU+PENpdGU+PEF1dGhvcj5DYXJsYXQ8L0F1dGhvcj48WWVhcj4xOTk4PC9ZZWFyPjxS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==
</w:fldData>
        </w:fldChar>
      </w:r>
      <w:r w:rsidRPr="00192B92">
        <w:rPr>
          <w:rFonts w:ascii="Tahoma" w:eastAsia="Calibri" w:hAnsi="Tahoma" w:cs="Tahoma"/>
          <w:szCs w:val="22"/>
        </w:rPr>
        <w:instrText xml:space="preserve"> ADDIN EN.CITE.DATA </w:instrText>
      </w:r>
      <w:r w:rsidRPr="00192B92">
        <w:rPr>
          <w:rFonts w:ascii="Tahoma" w:eastAsia="Calibri" w:hAnsi="Tahoma" w:cs="Tahoma"/>
          <w:szCs w:val="22"/>
        </w:rPr>
      </w:r>
      <w:r w:rsidRPr="00192B92">
        <w:rPr>
          <w:rFonts w:ascii="Tahoma" w:eastAsia="Calibri" w:hAnsi="Tahoma" w:cs="Tahoma"/>
          <w:szCs w:val="22"/>
        </w:rPr>
        <w:fldChar w:fldCharType="end"/>
      </w:r>
      <w:r w:rsidRPr="00192B92">
        <w:rPr>
          <w:rFonts w:ascii="Tahoma" w:eastAsia="Calibri" w:hAnsi="Tahoma" w:cs="Tahoma"/>
          <w:szCs w:val="22"/>
        </w:rPr>
      </w:r>
      <w:r w:rsidRPr="00192B92">
        <w:rPr>
          <w:rFonts w:ascii="Tahoma" w:eastAsia="Calibri" w:hAnsi="Tahoma" w:cs="Tahoma"/>
          <w:szCs w:val="22"/>
        </w:rPr>
        <w:fldChar w:fldCharType="separate"/>
      </w:r>
      <w:hyperlink w:anchor="_ENREF_2" w:tooltip="Carlat, 1998 #31" w:history="1">
        <w:r w:rsidRPr="00192B92">
          <w:rPr>
            <w:rFonts w:ascii="Tahoma" w:eastAsia="Calibri" w:hAnsi="Tahoma" w:cs="Tahoma"/>
            <w:noProof/>
            <w:szCs w:val="22"/>
            <w:vertAlign w:val="superscript"/>
          </w:rPr>
          <w:t>2</w:t>
        </w:r>
      </w:hyperlink>
      <w:r w:rsidRPr="00192B92">
        <w:rPr>
          <w:rFonts w:ascii="Tahoma" w:eastAsia="Calibri" w:hAnsi="Tahoma" w:cs="Tahoma"/>
          <w:noProof/>
          <w:szCs w:val="22"/>
          <w:vertAlign w:val="superscript"/>
        </w:rPr>
        <w:t>,</w:t>
      </w:r>
      <w:hyperlink w:anchor="_ENREF_3" w:tooltip="Su, 2011 #22" w:history="1">
        <w:r w:rsidRPr="00192B92">
          <w:rPr>
            <w:rFonts w:ascii="Tahoma" w:eastAsia="Calibri" w:hAnsi="Tahoma" w:cs="Tahoma"/>
            <w:noProof/>
            <w:szCs w:val="22"/>
            <w:vertAlign w:val="superscript"/>
          </w:rPr>
          <w:t>3</w:t>
        </w:r>
      </w:hyperlink>
      <w:r w:rsidRPr="00192B92">
        <w:rPr>
          <w:rFonts w:ascii="Tahoma" w:eastAsia="Calibri" w:hAnsi="Tahoma" w:cs="Tahoma"/>
          <w:szCs w:val="22"/>
        </w:rPr>
        <w:fldChar w:fldCharType="end"/>
      </w:r>
    </w:p>
    <w:p w:rsidR="00192B92" w:rsidRPr="00192B92" w:rsidRDefault="00192B92" w:rsidP="00192B92">
      <w:pPr>
        <w:rPr>
          <w:rFonts w:ascii="Tahoma" w:eastAsia="Calibri" w:hAnsi="Tahoma" w:cs="Tahoma"/>
          <w:szCs w:val="22"/>
        </w:rPr>
      </w:pPr>
    </w:p>
    <w:p w:rsidR="00192B92" w:rsidRPr="00192B92" w:rsidRDefault="00192B92" w:rsidP="00192B92">
      <w:pPr>
        <w:rPr>
          <w:rFonts w:ascii="Tahoma" w:eastAsia="Calibri" w:hAnsi="Tahoma" w:cs="Tahoma"/>
          <w:i/>
          <w:szCs w:val="22"/>
        </w:rPr>
      </w:pPr>
      <w:r w:rsidRPr="00192B92">
        <w:rPr>
          <w:rFonts w:ascii="Tahoma" w:eastAsia="Calibri" w:hAnsi="Tahoma" w:cs="Tahoma"/>
          <w:i/>
          <w:szCs w:val="22"/>
        </w:rPr>
        <w:t>2) You WILL have to diagnose these patients</w:t>
      </w:r>
    </w:p>
    <w:p w:rsidR="00192B92" w:rsidRPr="00192B92" w:rsidRDefault="00192B92" w:rsidP="00192B92">
      <w:pPr>
        <w:rPr>
          <w:rFonts w:ascii="Tahoma" w:eastAsia="Calibri" w:hAnsi="Tahoma" w:cs="Tahoma"/>
          <w:szCs w:val="22"/>
        </w:rPr>
      </w:pPr>
      <w:r w:rsidRPr="00192B92">
        <w:rPr>
          <w:rFonts w:ascii="Tahoma" w:eastAsia="Calibri" w:hAnsi="Tahoma" w:cs="Tahoma"/>
          <w:szCs w:val="22"/>
        </w:rPr>
        <w:tab/>
        <w:t>- Only 8 out of 100 patients with a disorder actively seek mental health/addictive services</w:t>
      </w:r>
      <w:hyperlink w:anchor="_ENREF_4" w:tooltip="Regier, 1993 #26" w:history="1">
        <w:r w:rsidRPr="00192B92">
          <w:rPr>
            <w:rFonts w:ascii="Tahoma" w:eastAsia="Calibri" w:hAnsi="Tahoma" w:cs="Tahoma"/>
            <w:szCs w:val="22"/>
          </w:rPr>
          <w:fldChar w:fldCharType="begin">
            <w:fldData xml:space="preserve">PEVuZE5vdGU+PENpdGU+PEF1dGhvcj5SZWdpZXI8L0F1dGhvcj48WWVhcj4xOTkzPC9ZZWFyPjxS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=
</w:fldData>
          </w:fldChar>
        </w:r>
        <w:r w:rsidRPr="00192B92">
          <w:rPr>
            <w:rFonts w:ascii="Tahoma" w:eastAsia="Calibri" w:hAnsi="Tahoma" w:cs="Tahoma"/>
            <w:szCs w:val="22"/>
          </w:rPr>
          <w:instrText xml:space="preserve"> ADDIN EN.CITE </w:instrText>
        </w:r>
        <w:r w:rsidRPr="00192B92">
          <w:rPr>
            <w:rFonts w:ascii="Tahoma" w:eastAsia="Calibri" w:hAnsi="Tahoma" w:cs="Tahoma"/>
            <w:szCs w:val="22"/>
          </w:rPr>
          <w:fldChar w:fldCharType="begin">
            <w:fldData xml:space="preserve">PEVuZE5vdGU+PENpdGU+PEF1dGhvcj5SZWdpZXI8L0F1dGhvcj48WWVhcj4xOTkzPC9ZZWFyPjxS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=
</w:fldData>
          </w:fldChar>
        </w:r>
        <w:r w:rsidRPr="00192B92">
          <w:rPr>
            <w:rFonts w:ascii="Tahoma" w:eastAsia="Calibri" w:hAnsi="Tahoma" w:cs="Tahoma"/>
            <w:szCs w:val="22"/>
          </w:rPr>
          <w:instrText xml:space="preserve"> ADDIN EN.CITE.DATA </w:instrText>
        </w:r>
        <w:r w:rsidRPr="00192B92">
          <w:rPr>
            <w:rFonts w:ascii="Tahoma" w:eastAsia="Calibri" w:hAnsi="Tahoma" w:cs="Tahoma"/>
            <w:szCs w:val="22"/>
          </w:rPr>
        </w:r>
        <w:r w:rsidRPr="00192B92">
          <w:rPr>
            <w:rFonts w:ascii="Tahoma" w:eastAsia="Calibri" w:hAnsi="Tahoma" w:cs="Tahoma"/>
            <w:szCs w:val="22"/>
          </w:rPr>
          <w:fldChar w:fldCharType="end"/>
        </w:r>
        <w:r w:rsidRPr="00192B92">
          <w:rPr>
            <w:rFonts w:ascii="Tahoma" w:eastAsia="Calibri" w:hAnsi="Tahoma" w:cs="Tahoma"/>
            <w:szCs w:val="22"/>
          </w:rPr>
        </w:r>
        <w:r w:rsidRPr="00192B92">
          <w:rPr>
            <w:rFonts w:ascii="Tahoma" w:eastAsia="Calibri" w:hAnsi="Tahoma" w:cs="Tahoma"/>
            <w:szCs w:val="22"/>
          </w:rPr>
          <w:fldChar w:fldCharType="separate"/>
        </w:r>
        <w:r w:rsidRPr="00192B92">
          <w:rPr>
            <w:rFonts w:ascii="Tahoma" w:eastAsia="Calibri" w:hAnsi="Tahoma" w:cs="Tahoma"/>
            <w:noProof/>
            <w:szCs w:val="22"/>
            <w:vertAlign w:val="superscript"/>
          </w:rPr>
          <w:t>4</w:t>
        </w:r>
        <w:r w:rsidRPr="00192B92">
          <w:rPr>
            <w:rFonts w:ascii="Tahoma" w:eastAsia="Calibri" w:hAnsi="Tahoma" w:cs="Tahoma"/>
            <w:szCs w:val="22"/>
          </w:rPr>
          <w:fldChar w:fldCharType="end"/>
        </w:r>
      </w:hyperlink>
    </w:p>
    <w:p w:rsidR="00192B92" w:rsidRPr="00192B92" w:rsidRDefault="00192B92" w:rsidP="00192B92">
      <w:pPr>
        <w:rPr>
          <w:rFonts w:ascii="Tahoma" w:eastAsia="Calibri" w:hAnsi="Tahoma" w:cs="Tahoma"/>
          <w:szCs w:val="22"/>
        </w:rPr>
      </w:pPr>
      <w:r w:rsidRPr="00192B92">
        <w:rPr>
          <w:rFonts w:ascii="Tahoma" w:eastAsia="Calibri" w:hAnsi="Tahoma" w:cs="Tahoma"/>
          <w:szCs w:val="22"/>
        </w:rPr>
        <w:tab/>
        <w:t>- Only 5.9% of these patients seek help from mental health professionals</w:t>
      </w:r>
      <w:hyperlink w:anchor="_ENREF_4" w:tooltip="Regier, 1993 #26" w:history="1">
        <w:r w:rsidRPr="00192B92">
          <w:rPr>
            <w:rFonts w:ascii="Tahoma" w:eastAsia="Calibri" w:hAnsi="Tahoma" w:cs="Tahoma"/>
            <w:szCs w:val="22"/>
          </w:rPr>
          <w:fldChar w:fldCharType="begin">
            <w:fldData xml:space="preserve">PEVuZE5vdGU+PENpdGU+PEF1dGhvcj5SZWdpZXI8L0F1dGhvcj48WWVhcj4xOTkzPC9ZZWFyPjxS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=
</w:fldData>
          </w:fldChar>
        </w:r>
        <w:r w:rsidRPr="00192B92">
          <w:rPr>
            <w:rFonts w:ascii="Tahoma" w:eastAsia="Calibri" w:hAnsi="Tahoma" w:cs="Tahoma"/>
            <w:szCs w:val="22"/>
          </w:rPr>
          <w:instrText xml:space="preserve"> ADDIN EN.CITE </w:instrText>
        </w:r>
        <w:r w:rsidRPr="00192B92">
          <w:rPr>
            <w:rFonts w:ascii="Tahoma" w:eastAsia="Calibri" w:hAnsi="Tahoma" w:cs="Tahoma"/>
            <w:szCs w:val="22"/>
          </w:rPr>
          <w:fldChar w:fldCharType="begin">
            <w:fldData xml:space="preserve">PEVuZE5vdGU+PENpdGU+PEF1dGhvcj5SZWdpZXI8L0F1dGhvcj48WWVhcj4xOTkzPC9ZZWFyPjxS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=
</w:fldData>
          </w:fldChar>
        </w:r>
        <w:r w:rsidRPr="00192B92">
          <w:rPr>
            <w:rFonts w:ascii="Tahoma" w:eastAsia="Calibri" w:hAnsi="Tahoma" w:cs="Tahoma"/>
            <w:szCs w:val="22"/>
          </w:rPr>
          <w:instrText xml:space="preserve"> ADDIN EN.CITE.DATA </w:instrText>
        </w:r>
        <w:r w:rsidRPr="00192B92">
          <w:rPr>
            <w:rFonts w:ascii="Tahoma" w:eastAsia="Calibri" w:hAnsi="Tahoma" w:cs="Tahoma"/>
            <w:szCs w:val="22"/>
          </w:rPr>
        </w:r>
        <w:r w:rsidRPr="00192B92">
          <w:rPr>
            <w:rFonts w:ascii="Tahoma" w:eastAsia="Calibri" w:hAnsi="Tahoma" w:cs="Tahoma"/>
            <w:szCs w:val="22"/>
          </w:rPr>
          <w:fldChar w:fldCharType="end"/>
        </w:r>
        <w:r w:rsidRPr="00192B92">
          <w:rPr>
            <w:rFonts w:ascii="Tahoma" w:eastAsia="Calibri" w:hAnsi="Tahoma" w:cs="Tahoma"/>
            <w:szCs w:val="22"/>
          </w:rPr>
        </w:r>
        <w:r w:rsidRPr="00192B92">
          <w:rPr>
            <w:rFonts w:ascii="Tahoma" w:eastAsia="Calibri" w:hAnsi="Tahoma" w:cs="Tahoma"/>
            <w:szCs w:val="22"/>
          </w:rPr>
          <w:fldChar w:fldCharType="separate"/>
        </w:r>
        <w:r w:rsidRPr="00192B92">
          <w:rPr>
            <w:rFonts w:ascii="Tahoma" w:eastAsia="Calibri" w:hAnsi="Tahoma" w:cs="Tahoma"/>
            <w:noProof/>
            <w:szCs w:val="22"/>
            <w:vertAlign w:val="superscript"/>
          </w:rPr>
          <w:t>4</w:t>
        </w:r>
        <w:r w:rsidRPr="00192B92">
          <w:rPr>
            <w:rFonts w:ascii="Tahoma" w:eastAsia="Calibri" w:hAnsi="Tahoma" w:cs="Tahoma"/>
            <w:szCs w:val="22"/>
          </w:rPr>
          <w:fldChar w:fldCharType="end"/>
        </w:r>
      </w:hyperlink>
    </w:p>
    <w:p w:rsidR="00192B92" w:rsidRPr="00192B92" w:rsidRDefault="00192B92" w:rsidP="00192B92">
      <w:pPr>
        <w:rPr>
          <w:rFonts w:ascii="Tahoma" w:eastAsia="Calibri" w:hAnsi="Tahoma" w:cs="Tahoma"/>
          <w:szCs w:val="22"/>
        </w:rPr>
      </w:pPr>
    </w:p>
    <w:p w:rsidR="00192B92" w:rsidRPr="00192B92" w:rsidRDefault="00192B92" w:rsidP="00192B92">
      <w:pPr>
        <w:rPr>
          <w:rFonts w:ascii="Tahoma" w:eastAsia="Calibri" w:hAnsi="Tahoma" w:cs="Tahoma"/>
          <w:i/>
          <w:szCs w:val="22"/>
        </w:rPr>
      </w:pPr>
      <w:r w:rsidRPr="00192B92">
        <w:rPr>
          <w:rFonts w:ascii="Tahoma" w:eastAsia="Calibri" w:hAnsi="Tahoma" w:cs="Tahoma"/>
          <w:i/>
          <w:szCs w:val="22"/>
        </w:rPr>
        <w:t>3) You WILL have to treat these patients</w:t>
      </w:r>
    </w:p>
    <w:p w:rsidR="00192B92" w:rsidRPr="00192B92" w:rsidRDefault="00192B92" w:rsidP="00192B92">
      <w:pPr>
        <w:rPr>
          <w:rFonts w:ascii="Tahoma" w:eastAsia="Calibri" w:hAnsi="Tahoma" w:cs="Tahoma"/>
          <w:szCs w:val="22"/>
        </w:rPr>
      </w:pPr>
      <w:r w:rsidRPr="00192B92">
        <w:rPr>
          <w:rFonts w:ascii="Tahoma" w:eastAsia="Calibri" w:hAnsi="Tahoma" w:cs="Tahoma"/>
          <w:szCs w:val="22"/>
        </w:rPr>
        <w:tab/>
        <w:t>- The average wait for a psychiatric intake appointment in Los Angeles County is 6-8 weeks</w:t>
      </w:r>
      <w:hyperlink w:anchor="_ENREF_5" w:tooltip="Caccavale J, (no date) #32" w:history="1">
        <w:r w:rsidRPr="00192B92">
          <w:rPr>
            <w:rFonts w:ascii="Tahoma" w:eastAsia="Calibri" w:hAnsi="Tahoma" w:cs="Tahoma"/>
            <w:szCs w:val="22"/>
          </w:rPr>
          <w:fldChar w:fldCharType="begin"/>
        </w:r>
        <w:r w:rsidRPr="00192B92">
          <w:rPr>
            <w:rFonts w:ascii="Tahoma" w:eastAsia="Calibri" w:hAnsi="Tahoma" w:cs="Tahoma"/>
            <w:szCs w:val="22"/>
          </w:rPr>
          <w:instrText xml:space="preserve"> ADDIN EN.CITE &lt;EndNote&gt;&lt;Cite&gt;&lt;Author&gt;Caccavale J&lt;/Author&gt;&lt;Year&gt;(no date)&lt;/Year&gt;&lt;RecNum&gt;32&lt;/RecNum&gt;&lt;DisplayText&gt;&lt;style face="superscript"&gt;5&lt;/style&gt;&lt;/DisplayText&gt;&lt;record&gt;&lt;rec-number&gt;32&lt;/rec-number&gt;&lt;foreign-keys&gt;&lt;key app="EN" db-id="twt552pzw0zxe2eet055z029sdr5v0twwrrd"&gt;32&lt;/key&gt;&lt;/foreign-keys&gt;&lt;ref-type name="Web Page"&gt;12&lt;/ref-type&gt;&lt;contributors&gt;&lt;authors&gt;&lt;author&gt;Caccavale J, Reeves JL, Wiggins J.&lt;/author&gt;&lt;/authors&gt;&lt;/contributors&gt;&lt;titles&gt;&lt;title&gt;The Impact of Psychiatric Shortage on Patient Car and Mental Health Policy: The Silent Shortage that Can No Longer Be Ignored&lt;/title&gt;&lt;/titles&gt;&lt;volume&gt;2012&lt;/volume&gt;&lt;number&gt;June 4&lt;/number&gt;&lt;dates&gt;&lt;year&gt;(no date)&lt;/year&gt;&lt;/dates&gt;&lt;urls&gt;&lt;related-urls&gt;&lt;url&gt;http://abbhp.org/survey.pdf&lt;/url&gt;&lt;/related-urls&gt;&lt;/urls&gt;&lt;/record&gt;&lt;/Cite&gt;&lt;/EndNote&gt;</w:instrText>
        </w:r>
        <w:r w:rsidRPr="00192B92">
          <w:rPr>
            <w:rFonts w:ascii="Tahoma" w:eastAsia="Calibri" w:hAnsi="Tahoma" w:cs="Tahoma"/>
            <w:szCs w:val="22"/>
          </w:rPr>
          <w:fldChar w:fldCharType="separate"/>
        </w:r>
        <w:r w:rsidRPr="00192B92">
          <w:rPr>
            <w:rFonts w:ascii="Tahoma" w:eastAsia="Calibri" w:hAnsi="Tahoma" w:cs="Tahoma"/>
            <w:noProof/>
            <w:szCs w:val="22"/>
            <w:vertAlign w:val="superscript"/>
          </w:rPr>
          <w:t>5</w:t>
        </w:r>
        <w:r w:rsidRPr="00192B92">
          <w:rPr>
            <w:rFonts w:ascii="Tahoma" w:eastAsia="Calibri" w:hAnsi="Tahoma" w:cs="Tahoma"/>
            <w:szCs w:val="22"/>
          </w:rPr>
          <w:fldChar w:fldCharType="end"/>
        </w:r>
      </w:hyperlink>
    </w:p>
    <w:p w:rsidR="009C05C2" w:rsidRPr="001D0704" w:rsidRDefault="00192B92" w:rsidP="001D0704">
      <w:pPr>
        <w:rPr>
          <w:rFonts w:ascii="Tahoma" w:eastAsia="Calibri" w:hAnsi="Tahoma" w:cs="Tahoma"/>
          <w:szCs w:val="22"/>
        </w:rPr>
      </w:pPr>
      <w:r w:rsidRPr="00192B92">
        <w:rPr>
          <w:rFonts w:ascii="Tahoma" w:eastAsia="Calibri" w:hAnsi="Tahoma" w:cs="Tahoma"/>
          <w:szCs w:val="22"/>
        </w:rPr>
        <w:tab/>
        <w:t>- Of patients who seek help, more than 80% prefer to be treated by their own primary physician</w:t>
      </w:r>
      <w:hyperlink w:anchor="_ENREF_6" w:tooltip="Brody, 1997 #30" w:history="1">
        <w:r w:rsidRPr="00192B92">
          <w:rPr>
            <w:rFonts w:ascii="Tahoma" w:eastAsia="Calibri" w:hAnsi="Tahoma" w:cs="Tahoma"/>
            <w:szCs w:val="22"/>
          </w:rPr>
          <w:fldChar w:fldCharType="begin"/>
        </w:r>
        <w:r w:rsidRPr="00192B92">
          <w:rPr>
            <w:rFonts w:ascii="Tahoma" w:eastAsia="Calibri" w:hAnsi="Tahoma" w:cs="Tahoma"/>
            <w:szCs w:val="22"/>
          </w:rPr>
          <w:instrText xml:space="preserve"> ADDIN EN.CITE &lt;EndNote&gt;&lt;Cite&gt;&lt;Author&gt;Brody&lt;/Author&gt;&lt;Year&gt;1997&lt;/Year&gt;&lt;RecNum&gt;30&lt;/RecNum&gt;&lt;DisplayText&gt;&lt;style face="superscript"&gt;6&lt;/style&gt;&lt;/DisplayText&gt;&lt;record&gt;&lt;rec-number&gt;30&lt;/rec-number&gt;&lt;foreign-keys&gt;&lt;key app="EN" db-id="twt552pzw0zxe2eet055z029sdr5v0twwrrd"&gt;30&lt;/key&gt;&lt;/foreign-keys&gt;&lt;ref-type name="Journal Article"&gt;17&lt;/ref-type&gt;&lt;contributors&gt;&lt;authors&gt;&lt;author&gt;Brody, D. S.&lt;/author&gt;&lt;author&gt;Khaliq, A. A.&lt;/author&gt;&lt;author&gt;Thompson, T. L., 2nd&lt;/author&gt;&lt;/authors&gt;&lt;/contributors&gt;&lt;auth-address&gt;Division of General Internal Medicine, Allegheny University Hospitals, Hahnemann Division, Philadelphia, PA 19102-1192, USA.&lt;/auth-address&gt;&lt;titles&gt;&lt;title&gt;Patients&amp;apos; perspectives on the management of emotional distress in primary care settings&lt;/title&gt;&lt;secondary-title&gt;J Gen Intern Med&lt;/secondary-title&gt;&lt;/titles&gt;&lt;periodical&gt;&lt;full-title&gt;J Gen Intern Med&lt;/full-title&gt;&lt;/periodical&gt;&lt;pages&gt;403-6&lt;/pages&gt;&lt;volume&gt;12&lt;/volume&gt;&lt;number&gt;7&lt;/number&gt;&lt;edition&gt;1997/07/01&lt;/edition&gt;&lt;keywords&gt;&lt;keyword&gt;Adolescent&lt;/keyword&gt;&lt;keyword&gt;Adult&lt;/keyword&gt;&lt;keyword&gt;Affective Symptoms/diagnosis/*therapy&lt;/keyword&gt;&lt;keyword&gt;Aged&lt;/keyword&gt;&lt;keyword&gt;Attitude to Health&lt;/keyword&gt;&lt;keyword&gt;Data Collection&lt;/keyword&gt;&lt;keyword&gt;Family Practice/methods/statistics &amp;amp; numerical data&lt;/keyword&gt;&lt;keyword&gt;Female&lt;/keyword&gt;&lt;keyword&gt;Humans&lt;/keyword&gt;&lt;keyword&gt;Male&lt;/keyword&gt;&lt;keyword&gt;Mental Disorders/diagnosis/physiopathology/*therapy&lt;/keyword&gt;&lt;keyword&gt;Middle Aged&lt;/keyword&gt;&lt;keyword&gt;*Primary Health Care/methods/statistics &amp;amp; numerical data&lt;/keyword&gt;&lt;/keywords&gt;&lt;dates&gt;&lt;year&gt;1997&lt;/year&gt;&lt;pub-dates&gt;&lt;date&gt;Jul&lt;/date&gt;&lt;/pub-dates&gt;&lt;/dates&gt;&lt;isbn&gt;0884-8734 (Print)&amp;#xD;0884-8734 (Linking)&lt;/isbn&gt;&lt;accession-num&gt;9229277&lt;/accession-num&gt;&lt;urls&gt;&lt;related-urls&gt;&lt;url&gt;http://www.ncbi.nlm.nih.gov/pubmed/9229277&lt;/url&gt;&lt;/related-urls&gt;&lt;/urls&gt;&lt;custom2&gt;1497129&lt;/custom2&gt;&lt;language&gt;eng&lt;/language&gt;&lt;/record&gt;&lt;/Cite&gt;&lt;/EndNote&gt;</w:instrText>
        </w:r>
        <w:r w:rsidRPr="00192B92">
          <w:rPr>
            <w:rFonts w:ascii="Tahoma" w:eastAsia="Calibri" w:hAnsi="Tahoma" w:cs="Tahoma"/>
            <w:szCs w:val="22"/>
          </w:rPr>
          <w:fldChar w:fldCharType="separate"/>
        </w:r>
        <w:r w:rsidRPr="00192B92">
          <w:rPr>
            <w:rFonts w:ascii="Tahoma" w:eastAsia="Calibri" w:hAnsi="Tahoma" w:cs="Tahoma"/>
            <w:noProof/>
            <w:szCs w:val="22"/>
            <w:vertAlign w:val="superscript"/>
          </w:rPr>
          <w:t>6</w:t>
        </w:r>
        <w:r w:rsidRPr="00192B92">
          <w:rPr>
            <w:rFonts w:ascii="Tahoma" w:eastAsia="Calibri" w:hAnsi="Tahoma" w:cs="Tahoma"/>
            <w:szCs w:val="22"/>
          </w:rPr>
          <w:fldChar w:fldCharType="end"/>
        </w:r>
      </w:hyperlink>
    </w:p>
    <w:p w:rsidR="005146C0" w:rsidRPr="0013786E" w:rsidRDefault="005146C0" w:rsidP="009C05C2">
      <w:pPr>
        <w:tabs>
          <w:tab w:val="left" w:pos="720"/>
          <w:tab w:val="left" w:pos="2520"/>
          <w:tab w:val="left" w:pos="8100"/>
          <w:tab w:val="left" w:pos="8640"/>
        </w:tabs>
        <w:jc w:val="center"/>
        <w:rPr>
          <w:rFonts w:ascii="Tahoma" w:hAnsi="Tahoma"/>
          <w:b/>
        </w:rPr>
      </w:pPr>
      <w:r w:rsidRPr="0013786E">
        <w:rPr>
          <w:rFonts w:ascii="Tahoma" w:hAnsi="Tahoma"/>
          <w:b/>
        </w:rPr>
        <w:lastRenderedPageBreak/>
        <w:t>Loma Linda University School of Medicine</w:t>
      </w:r>
    </w:p>
    <w:p w:rsidR="005146C0" w:rsidRPr="0013786E" w:rsidRDefault="005146C0" w:rsidP="009C05C2">
      <w:pPr>
        <w:tabs>
          <w:tab w:val="left" w:pos="720"/>
          <w:tab w:val="left" w:pos="2520"/>
          <w:tab w:val="left" w:pos="8100"/>
          <w:tab w:val="left" w:pos="8640"/>
        </w:tabs>
        <w:jc w:val="center"/>
        <w:rPr>
          <w:rFonts w:ascii="Tahoma" w:hAnsi="Tahoma"/>
          <w:b/>
        </w:rPr>
      </w:pPr>
      <w:r w:rsidRPr="0013786E">
        <w:rPr>
          <w:rFonts w:ascii="Tahoma" w:hAnsi="Tahoma"/>
          <w:b/>
        </w:rPr>
        <w:t>Student Work Hours Policy</w:t>
      </w:r>
    </w:p>
    <w:p w:rsidR="005146C0" w:rsidRDefault="005146C0" w:rsidP="005146C0">
      <w:pPr>
        <w:jc w:val="center"/>
      </w:pPr>
    </w:p>
    <w:p w:rsidR="005146C0" w:rsidRDefault="005146C0" w:rsidP="005146C0"/>
    <w:p w:rsidR="005146C0" w:rsidRPr="005146C0" w:rsidRDefault="005146C0" w:rsidP="005146C0">
      <w:pPr>
        <w:rPr>
          <w:rFonts w:ascii="Tahoma" w:hAnsi="Tahoma" w:cs="Tahoma"/>
          <w:b/>
          <w:u w:val="single"/>
        </w:rPr>
      </w:pPr>
      <w:r w:rsidRPr="005146C0">
        <w:rPr>
          <w:rFonts w:ascii="Tahoma" w:hAnsi="Tahoma" w:cs="Tahoma"/>
          <w:b/>
          <w:u w:val="single"/>
        </w:rPr>
        <w:t>Background</w:t>
      </w:r>
    </w:p>
    <w:p w:rsidR="005146C0" w:rsidRDefault="005146C0" w:rsidP="005146C0"/>
    <w:p w:rsidR="005146C0" w:rsidRPr="005146C0" w:rsidRDefault="005146C0" w:rsidP="005146C0">
      <w:pPr>
        <w:tabs>
          <w:tab w:val="left" w:pos="360"/>
          <w:tab w:val="left" w:pos="2520"/>
          <w:tab w:val="left" w:pos="8100"/>
          <w:tab w:val="left" w:pos="8640"/>
        </w:tabs>
        <w:rPr>
          <w:rFonts w:ascii="Tahoma" w:hAnsi="Tahoma"/>
        </w:rPr>
      </w:pPr>
      <w:r w:rsidRPr="005146C0">
        <w:rPr>
          <w:rFonts w:ascii="Tahoma" w:hAnsi="Tahoma"/>
        </w:rPr>
        <w:t>Loma Linda University School of Medicine recognizes the importance of balance and wholeness in student’s lives. It is also imperative that students gain valuable clinical experience, which includes caring for patients during night and weekend hours. In addition to the educational value of caring for patients in these hours, it is also essential that students develop professionalism and altruism in learning to put patients’ needs ahead of their own.  Part of professionalism is for students to develop personal habits (work, study, rest, etc.) that allow them to present themselves for duty prepared to learn and care for patients.</w:t>
      </w:r>
    </w:p>
    <w:p w:rsidR="005146C0" w:rsidRPr="005146C0" w:rsidRDefault="005146C0" w:rsidP="005146C0">
      <w:pPr>
        <w:tabs>
          <w:tab w:val="left" w:pos="360"/>
          <w:tab w:val="left" w:pos="2520"/>
          <w:tab w:val="left" w:pos="8100"/>
          <w:tab w:val="left" w:pos="8640"/>
        </w:tabs>
        <w:rPr>
          <w:rFonts w:ascii="Tahoma" w:hAnsi="Tahoma"/>
        </w:rPr>
      </w:pPr>
    </w:p>
    <w:p w:rsidR="005146C0" w:rsidRPr="005146C0" w:rsidRDefault="005146C0" w:rsidP="005146C0">
      <w:pPr>
        <w:tabs>
          <w:tab w:val="left" w:pos="360"/>
          <w:tab w:val="left" w:pos="2520"/>
          <w:tab w:val="left" w:pos="8100"/>
          <w:tab w:val="left" w:pos="8640"/>
        </w:tabs>
        <w:rPr>
          <w:rFonts w:ascii="Tahoma" w:hAnsi="Tahoma"/>
        </w:rPr>
      </w:pPr>
      <w:r w:rsidRPr="005146C0">
        <w:rPr>
          <w:rFonts w:ascii="Tahoma" w:hAnsi="Tahoma"/>
        </w:rPr>
        <w:t>Student safety is of the utmost importance. Students who are too tired to drive home after working will be allowed to use a call room in the hospital to rest until they believe they are safe to drive home.</w:t>
      </w:r>
    </w:p>
    <w:p w:rsidR="005146C0" w:rsidRDefault="005146C0" w:rsidP="005146C0"/>
    <w:p w:rsidR="005146C0" w:rsidRDefault="005146C0" w:rsidP="005146C0">
      <w:r w:rsidRPr="005146C0">
        <w:rPr>
          <w:rFonts w:ascii="Tahoma" w:hAnsi="Tahoma" w:cs="Tahoma"/>
          <w:b/>
          <w:u w:val="single"/>
        </w:rPr>
        <w:t>Policy</w:t>
      </w:r>
    </w:p>
    <w:p w:rsidR="005146C0" w:rsidRDefault="005146C0" w:rsidP="005146C0"/>
    <w:p w:rsidR="005146C0" w:rsidRPr="005146C0" w:rsidRDefault="005146C0" w:rsidP="005146C0">
      <w:pPr>
        <w:tabs>
          <w:tab w:val="left" w:pos="360"/>
          <w:tab w:val="left" w:pos="2520"/>
          <w:tab w:val="left" w:pos="8100"/>
          <w:tab w:val="left" w:pos="8640"/>
        </w:tabs>
        <w:rPr>
          <w:rFonts w:ascii="Tahoma" w:hAnsi="Tahoma"/>
        </w:rPr>
      </w:pPr>
      <w:r w:rsidRPr="005146C0">
        <w:rPr>
          <w:rFonts w:ascii="Tahoma" w:hAnsi="Tahoma"/>
        </w:rPr>
        <w:t>In general, students should not work more than interns and residents. Therefore the residency work hour limitations will also apply to students as follows:</w:t>
      </w:r>
    </w:p>
    <w:p w:rsidR="005146C0" w:rsidRDefault="005146C0" w:rsidP="005146C0"/>
    <w:p w:rsidR="005146C0" w:rsidRPr="005146C0" w:rsidRDefault="005146C0" w:rsidP="00484888">
      <w:pPr>
        <w:pStyle w:val="ListParagraph"/>
        <w:numPr>
          <w:ilvl w:val="0"/>
          <w:numId w:val="20"/>
        </w:numPr>
        <w:rPr>
          <w:rFonts w:ascii="Tahoma" w:hAnsi="Tahoma" w:cs="Tahoma"/>
        </w:rPr>
      </w:pPr>
      <w:r w:rsidRPr="005146C0">
        <w:rPr>
          <w:rFonts w:ascii="Tahoma" w:hAnsi="Tahoma" w:cs="Tahoma"/>
        </w:rPr>
        <w:t>Students will not work more than 80 hours per week when averaged over four weeks.</w:t>
      </w:r>
    </w:p>
    <w:p w:rsidR="005146C0" w:rsidRPr="005146C0" w:rsidRDefault="005146C0" w:rsidP="00484888">
      <w:pPr>
        <w:pStyle w:val="ListParagraph"/>
        <w:numPr>
          <w:ilvl w:val="0"/>
          <w:numId w:val="20"/>
        </w:numPr>
        <w:rPr>
          <w:rFonts w:ascii="Tahoma" w:hAnsi="Tahoma" w:cs="Tahoma"/>
        </w:rPr>
      </w:pPr>
      <w:r w:rsidRPr="005146C0">
        <w:rPr>
          <w:rFonts w:ascii="Tahoma" w:hAnsi="Tahoma" w:cs="Tahoma"/>
        </w:rPr>
        <w:t>Students will have one day in seven off, when averaged over four weeks.</w:t>
      </w:r>
    </w:p>
    <w:p w:rsidR="005146C0" w:rsidRPr="005146C0" w:rsidRDefault="005146C0" w:rsidP="00484888">
      <w:pPr>
        <w:pStyle w:val="ListParagraph"/>
        <w:numPr>
          <w:ilvl w:val="0"/>
          <w:numId w:val="20"/>
        </w:numPr>
        <w:rPr>
          <w:rFonts w:ascii="Tahoma" w:hAnsi="Tahoma" w:cs="Tahoma"/>
        </w:rPr>
      </w:pPr>
      <w:r w:rsidRPr="005146C0">
        <w:rPr>
          <w:rFonts w:ascii="Tahoma" w:hAnsi="Tahoma" w:cs="Tahoma"/>
        </w:rPr>
        <w:t>Students will either be held to the intern limitation of 16 hours maximum work shift, or the senior resident limitation of 24 hours maximum work shift, with an additional 4 hours allowed for handoff of care and educational activities.  Clerkship educational committees will designate which of these standards apply to their rotation, and inform the students prior to beginning the rotation.</w:t>
      </w:r>
    </w:p>
    <w:p w:rsidR="005146C0" w:rsidRPr="005146C0" w:rsidRDefault="005146C0" w:rsidP="00484888">
      <w:pPr>
        <w:pStyle w:val="ListParagraph"/>
        <w:numPr>
          <w:ilvl w:val="0"/>
          <w:numId w:val="20"/>
        </w:numPr>
        <w:rPr>
          <w:rFonts w:ascii="Tahoma" w:hAnsi="Tahoma" w:cs="Tahoma"/>
        </w:rPr>
      </w:pPr>
      <w:r w:rsidRPr="005146C0">
        <w:rPr>
          <w:rFonts w:ascii="Tahoma" w:hAnsi="Tahoma" w:cs="Tahoma"/>
        </w:rPr>
        <w:t xml:space="preserve">Students should have 8 hours free of duty between work shifts. </w:t>
      </w:r>
    </w:p>
    <w:p w:rsidR="005146C0" w:rsidRPr="005146C0" w:rsidRDefault="005146C0" w:rsidP="00484888">
      <w:pPr>
        <w:pStyle w:val="ListParagraph"/>
        <w:numPr>
          <w:ilvl w:val="0"/>
          <w:numId w:val="20"/>
        </w:numPr>
        <w:rPr>
          <w:rFonts w:ascii="Tahoma" w:hAnsi="Tahoma" w:cs="Tahoma"/>
        </w:rPr>
      </w:pPr>
      <w:r w:rsidRPr="005146C0">
        <w:rPr>
          <w:rFonts w:ascii="Tahoma" w:hAnsi="Tahoma" w:cs="Tahoma"/>
        </w:rPr>
        <w:t>After a 24 hour shift, students should have 14 hours free of duty.</w:t>
      </w:r>
    </w:p>
    <w:p w:rsidR="005146C0" w:rsidRDefault="005146C0" w:rsidP="005146C0"/>
    <w:p w:rsidR="005146C0" w:rsidRPr="005146C0" w:rsidRDefault="005146C0" w:rsidP="005146C0">
      <w:pPr>
        <w:tabs>
          <w:tab w:val="left" w:pos="360"/>
          <w:tab w:val="left" w:pos="2520"/>
          <w:tab w:val="left" w:pos="8100"/>
          <w:tab w:val="left" w:pos="8640"/>
        </w:tabs>
        <w:rPr>
          <w:rFonts w:ascii="Tahoma" w:hAnsi="Tahoma"/>
        </w:rPr>
      </w:pPr>
      <w:r w:rsidRPr="005146C0">
        <w:rPr>
          <w:rFonts w:ascii="Tahoma" w:hAnsi="Tahoma"/>
        </w:rPr>
        <w:t xml:space="preserve">Work hours activities include patient care and all required educational activities. Studying, reading and academic preparation do not count towards the work hour maximums. Travel time to rotations does not count as work hours. </w:t>
      </w:r>
      <w:r>
        <w:rPr>
          <w:rFonts w:ascii="Tahoma" w:hAnsi="Tahoma"/>
        </w:rPr>
        <w:t xml:space="preserve">Students may attend church on Saturday or Sunday if student is not assigned to weekend call. Student may switch assigned weekend call with another student if he/she would like to attend church. </w:t>
      </w:r>
    </w:p>
    <w:p w:rsidR="005146C0" w:rsidRPr="005146C0" w:rsidRDefault="005146C0" w:rsidP="005146C0">
      <w:pPr>
        <w:tabs>
          <w:tab w:val="left" w:pos="360"/>
          <w:tab w:val="left" w:pos="2520"/>
          <w:tab w:val="left" w:pos="8100"/>
          <w:tab w:val="left" w:pos="8640"/>
        </w:tabs>
        <w:rPr>
          <w:rFonts w:ascii="Tahoma" w:hAnsi="Tahoma"/>
        </w:rPr>
      </w:pPr>
    </w:p>
    <w:p w:rsidR="005146C0" w:rsidRPr="005146C0" w:rsidRDefault="005146C0" w:rsidP="005146C0">
      <w:pPr>
        <w:tabs>
          <w:tab w:val="left" w:pos="360"/>
          <w:tab w:val="left" w:pos="2520"/>
          <w:tab w:val="left" w:pos="8100"/>
          <w:tab w:val="left" w:pos="8640"/>
        </w:tabs>
        <w:rPr>
          <w:rFonts w:ascii="Tahoma" w:hAnsi="Tahoma"/>
        </w:rPr>
      </w:pPr>
      <w:r w:rsidRPr="005146C0">
        <w:rPr>
          <w:rFonts w:ascii="Tahoma" w:hAnsi="Tahoma"/>
        </w:rPr>
        <w:t xml:space="preserve">Clerkship directors are responsible for monitoring student work hours. Work hour compliance should be confirmed with students at the mid-rotation evaluation, and at the end of the clerkship. Students who believe that they are being asked to violate work hour limitations should first meet with the Clerkship Director. If the clerkship director is not available, or does not address the student’s concerns to their satisfaction, they should meet with the Associate Dean for Clinical Education or the Senior Associate Dean for Medical Education. </w:t>
      </w: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5146C0" w:rsidRDefault="005146C0" w:rsidP="009E382C">
      <w:pPr>
        <w:tabs>
          <w:tab w:val="decimal" w:pos="270"/>
          <w:tab w:val="left" w:pos="540"/>
          <w:tab w:val="left" w:pos="1170"/>
          <w:tab w:val="left" w:pos="2520"/>
          <w:tab w:val="left" w:pos="8100"/>
          <w:tab w:val="left" w:pos="8640"/>
        </w:tabs>
        <w:rPr>
          <w:rFonts w:ascii="Tahoma" w:hAnsi="Tahoma"/>
          <w:b/>
          <w:sz w:val="24"/>
          <w:szCs w:val="24"/>
        </w:rPr>
      </w:pPr>
    </w:p>
    <w:p w:rsidR="009E382C" w:rsidRDefault="009E382C" w:rsidP="009E382C">
      <w:pPr>
        <w:tabs>
          <w:tab w:val="decimal" w:pos="270"/>
          <w:tab w:val="left" w:pos="540"/>
          <w:tab w:val="left" w:pos="1170"/>
          <w:tab w:val="left" w:pos="2520"/>
          <w:tab w:val="left" w:pos="8100"/>
          <w:tab w:val="left" w:pos="8640"/>
        </w:tabs>
        <w:rPr>
          <w:rFonts w:ascii="Tahoma" w:hAnsi="Tahoma"/>
          <w:b/>
          <w:sz w:val="24"/>
          <w:szCs w:val="24"/>
        </w:rPr>
      </w:pPr>
    </w:p>
    <w:p w:rsidR="005146C0" w:rsidRDefault="005146C0" w:rsidP="005F13DE">
      <w:pPr>
        <w:tabs>
          <w:tab w:val="decimal" w:pos="270"/>
          <w:tab w:val="left" w:pos="540"/>
          <w:tab w:val="left" w:pos="1170"/>
          <w:tab w:val="left" w:pos="2520"/>
          <w:tab w:val="left" w:pos="8100"/>
          <w:tab w:val="left" w:pos="8640"/>
        </w:tabs>
        <w:jc w:val="center"/>
        <w:rPr>
          <w:rFonts w:ascii="Tahoma" w:hAnsi="Tahoma"/>
          <w:b/>
          <w:sz w:val="24"/>
          <w:szCs w:val="24"/>
        </w:rPr>
      </w:pPr>
    </w:p>
    <w:p w:rsidR="004F4106" w:rsidRPr="0013786E" w:rsidRDefault="004F4106" w:rsidP="0013786E">
      <w:pPr>
        <w:tabs>
          <w:tab w:val="left" w:pos="720"/>
          <w:tab w:val="left" w:pos="2520"/>
          <w:tab w:val="left" w:pos="8100"/>
          <w:tab w:val="left" w:pos="8640"/>
        </w:tabs>
        <w:jc w:val="center"/>
        <w:rPr>
          <w:rFonts w:ascii="Tahoma" w:hAnsi="Tahoma"/>
          <w:b/>
        </w:rPr>
      </w:pPr>
      <w:r w:rsidRPr="0013786E">
        <w:rPr>
          <w:rFonts w:ascii="Tahoma" w:hAnsi="Tahoma"/>
          <w:b/>
        </w:rPr>
        <w:lastRenderedPageBreak/>
        <w:t>Passing the Psychiatry Clerkship: Clinical Evaluation, Quizzes, Tests, and OSCE</w:t>
      </w:r>
    </w:p>
    <w:p w:rsidR="004F4106" w:rsidRDefault="004F4106" w:rsidP="005F13DE">
      <w:pPr>
        <w:tabs>
          <w:tab w:val="decimal" w:pos="270"/>
          <w:tab w:val="left" w:pos="540"/>
          <w:tab w:val="left" w:pos="1170"/>
          <w:tab w:val="left" w:pos="2520"/>
          <w:tab w:val="left" w:pos="8100"/>
          <w:tab w:val="left" w:pos="8640"/>
        </w:tabs>
        <w:ind w:left="540" w:hanging="540"/>
        <w:jc w:val="center"/>
        <w:rPr>
          <w:rFonts w:ascii="Tahoma" w:hAnsi="Tahoma"/>
          <w:b/>
          <w:sz w:val="28"/>
        </w:rPr>
      </w:pPr>
    </w:p>
    <w:p w:rsidR="004F4106" w:rsidRDefault="004F4106" w:rsidP="005F13DE">
      <w:pPr>
        <w:tabs>
          <w:tab w:val="decimal" w:pos="270"/>
          <w:tab w:val="left" w:pos="540"/>
          <w:tab w:val="left" w:pos="1170"/>
          <w:tab w:val="left" w:pos="2520"/>
          <w:tab w:val="left" w:pos="8100"/>
          <w:tab w:val="left" w:pos="8640"/>
        </w:tabs>
        <w:ind w:left="540" w:hanging="540"/>
        <w:rPr>
          <w:rFonts w:ascii="Tahoma" w:hAnsi="Tahoma"/>
          <w:i/>
          <w:szCs w:val="22"/>
        </w:rPr>
      </w:pPr>
      <w:r>
        <w:rPr>
          <w:rFonts w:ascii="Tahoma" w:hAnsi="Tahoma"/>
          <w:i/>
          <w:szCs w:val="22"/>
        </w:rPr>
        <w:t>Clinical Evaluations</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Your overall clinical grade will come from a combination of evaluations from your rotations. You will have two evaluations marked “Site 1” and “Site 2” that correspond with your assigned 2 and 3 week rotations. In order to report grades on a timely basis, it is the responsibility of the student to get their completed rotation evaluation from their evaluating Resident/Attending and turn it in to Jonelle Rodriguez. Students are required to turn in their completed rotation evaluations by the end of the Clerkship to avoid a grade of </w:t>
      </w:r>
      <w:r>
        <w:rPr>
          <w:rFonts w:ascii="Tahoma" w:hAnsi="Tahoma"/>
          <w:i/>
        </w:rPr>
        <w:t>In Progress</w:t>
      </w:r>
      <w:r>
        <w:rPr>
          <w:rFonts w:ascii="Tahoma" w:hAnsi="Tahoma"/>
        </w:rPr>
        <w:t xml:space="preserve">. To pass the Clerkship, all evaluations must be at or above “Appropriate” or “Marginal.” Additionally, there must be no written comments expressing concern about the student’s performance on the rotation. </w:t>
      </w:r>
    </w:p>
    <w:p w:rsidR="004F4106" w:rsidRDefault="004F4106" w:rsidP="005F13DE">
      <w:pPr>
        <w:tabs>
          <w:tab w:val="decimal" w:pos="270"/>
          <w:tab w:val="left" w:pos="540"/>
          <w:tab w:val="left" w:pos="1170"/>
          <w:tab w:val="left" w:pos="2520"/>
          <w:tab w:val="left" w:pos="8100"/>
          <w:tab w:val="left" w:pos="8640"/>
        </w:tabs>
        <w:ind w:left="540" w:hanging="540"/>
        <w:rPr>
          <w:rFonts w:ascii="Tahoma" w:hAnsi="Tahoma"/>
          <w:i/>
          <w:szCs w:val="22"/>
        </w:rPr>
      </w:pPr>
    </w:p>
    <w:p w:rsidR="004F4106" w:rsidRDefault="004F4106" w:rsidP="005F13DE">
      <w:pPr>
        <w:tabs>
          <w:tab w:val="decimal" w:pos="270"/>
          <w:tab w:val="left" w:pos="540"/>
          <w:tab w:val="left" w:pos="1170"/>
          <w:tab w:val="left" w:pos="2520"/>
          <w:tab w:val="left" w:pos="8100"/>
          <w:tab w:val="left" w:pos="8640"/>
        </w:tabs>
        <w:ind w:left="540" w:hanging="540"/>
        <w:rPr>
          <w:rFonts w:ascii="Tahoma" w:hAnsi="Tahoma"/>
          <w:i/>
          <w:szCs w:val="22"/>
        </w:rPr>
      </w:pPr>
      <w:r w:rsidRPr="00811774">
        <w:rPr>
          <w:rFonts w:ascii="Tahoma" w:hAnsi="Tahoma"/>
          <w:i/>
          <w:szCs w:val="22"/>
        </w:rPr>
        <w:t>Quizzes</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Each week there will be three quizzes online that correlate with the week’s assigned readings. The weekly assigned readings and text information can be found in </w:t>
      </w:r>
      <w:r>
        <w:rPr>
          <w:rFonts w:ascii="Tahoma" w:hAnsi="Tahoma"/>
          <w:b/>
        </w:rPr>
        <w:t>Supplemental Documents</w:t>
      </w:r>
      <w:r w:rsidR="0058020E">
        <w:rPr>
          <w:rFonts w:ascii="Tahoma" w:hAnsi="Tahoma"/>
          <w:b/>
        </w:rPr>
        <w:t xml:space="preserve"> on Canvas</w:t>
      </w:r>
      <w:r>
        <w:rPr>
          <w:rFonts w:ascii="Tahoma" w:hAnsi="Tahoma"/>
        </w:rPr>
        <w:t xml:space="preserve">. Failure to complete the three quizzes by the week’s end will result in no credit being given and lowering your overall Clerkship grade. All quiz questions are taken directly from your required text book by </w:t>
      </w:r>
      <w:proofErr w:type="spellStart"/>
      <w:r>
        <w:rPr>
          <w:rFonts w:ascii="Tahoma" w:hAnsi="Tahoma"/>
        </w:rPr>
        <w:t>Andreason</w:t>
      </w:r>
      <w:proofErr w:type="spellEnd"/>
      <w:r>
        <w:rPr>
          <w:rFonts w:ascii="Tahoma" w:hAnsi="Tahoma"/>
        </w:rPr>
        <w:t xml:space="preserve"> and Black. A total of 70% on the quizzes is required to pass the Clerkship. </w:t>
      </w:r>
    </w:p>
    <w:p w:rsidR="004F4106" w:rsidRDefault="004F4106" w:rsidP="005F13DE">
      <w:pPr>
        <w:tabs>
          <w:tab w:val="left" w:pos="720"/>
          <w:tab w:val="left" w:pos="2520"/>
          <w:tab w:val="left" w:pos="8100"/>
          <w:tab w:val="left" w:pos="8640"/>
        </w:tabs>
        <w:rPr>
          <w:rFonts w:ascii="Tahoma" w:hAnsi="Tahoma"/>
        </w:rPr>
      </w:pPr>
    </w:p>
    <w:p w:rsidR="004F4106" w:rsidRDefault="004F4106" w:rsidP="005F13DE">
      <w:pPr>
        <w:tabs>
          <w:tab w:val="left" w:pos="720"/>
          <w:tab w:val="left" w:pos="2520"/>
          <w:tab w:val="left" w:pos="8100"/>
          <w:tab w:val="left" w:pos="8640"/>
        </w:tabs>
        <w:rPr>
          <w:rFonts w:ascii="Tahoma" w:hAnsi="Tahoma"/>
          <w:i/>
        </w:rPr>
      </w:pPr>
      <w:r>
        <w:rPr>
          <w:rFonts w:ascii="Tahoma" w:hAnsi="Tahoma"/>
          <w:i/>
        </w:rPr>
        <w:t>Addictions Test</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After your Addictions rotation, you will be tested with a written examination. If you fail this test you will be given another chance to remediate it to pass the course. However, your original score on the exam will count toward your total grade. All test questions can be found in your online Addictions handout (in </w:t>
      </w:r>
      <w:r>
        <w:rPr>
          <w:rFonts w:ascii="Tahoma" w:hAnsi="Tahoma"/>
          <w:b/>
        </w:rPr>
        <w:t>Study Guides</w:t>
      </w:r>
      <w:r>
        <w:rPr>
          <w:rFonts w:ascii="Tahoma" w:hAnsi="Tahoma"/>
        </w:rPr>
        <w:t xml:space="preserve">) and online supplementary flashcards are available to help you prepare for the test. A total of 70% is required to pass the Addictions Test. </w:t>
      </w:r>
    </w:p>
    <w:p w:rsidR="004F4106" w:rsidRDefault="004F4106" w:rsidP="005F13DE">
      <w:pPr>
        <w:tabs>
          <w:tab w:val="left" w:pos="720"/>
          <w:tab w:val="left" w:pos="2520"/>
          <w:tab w:val="left" w:pos="8100"/>
          <w:tab w:val="left" w:pos="8640"/>
        </w:tabs>
        <w:rPr>
          <w:rFonts w:ascii="Tahoma" w:hAnsi="Tahoma"/>
        </w:rPr>
      </w:pPr>
    </w:p>
    <w:p w:rsidR="004F4106" w:rsidRDefault="004F4106" w:rsidP="005F13DE">
      <w:pPr>
        <w:tabs>
          <w:tab w:val="left" w:pos="720"/>
          <w:tab w:val="left" w:pos="2520"/>
          <w:tab w:val="left" w:pos="8100"/>
          <w:tab w:val="left" w:pos="8640"/>
        </w:tabs>
        <w:rPr>
          <w:rFonts w:ascii="Tahoma" w:hAnsi="Tahoma"/>
          <w:i/>
        </w:rPr>
      </w:pPr>
      <w:r>
        <w:rPr>
          <w:rFonts w:ascii="Tahoma" w:hAnsi="Tahoma"/>
          <w:i/>
        </w:rPr>
        <w:t>In House Final Examination</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The In House Final is designed to help you prepare for the NBME Subject Examination. The best way to prepare for this test is to study your Psychopathology Notes from Dr. Bolton’s course. A total of 70% is required to pass the In House Final. </w:t>
      </w:r>
    </w:p>
    <w:p w:rsidR="004F4106" w:rsidRDefault="004F4106" w:rsidP="005F13DE">
      <w:pPr>
        <w:tabs>
          <w:tab w:val="left" w:pos="720"/>
          <w:tab w:val="left" w:pos="2520"/>
          <w:tab w:val="left" w:pos="8100"/>
          <w:tab w:val="left" w:pos="8640"/>
        </w:tabs>
        <w:rPr>
          <w:rFonts w:ascii="Tahoma" w:hAnsi="Tahoma"/>
        </w:rPr>
      </w:pPr>
    </w:p>
    <w:p w:rsidR="004F4106" w:rsidRDefault="004F4106" w:rsidP="005F13DE">
      <w:pPr>
        <w:tabs>
          <w:tab w:val="left" w:pos="720"/>
          <w:tab w:val="left" w:pos="2520"/>
          <w:tab w:val="left" w:pos="8100"/>
          <w:tab w:val="left" w:pos="8640"/>
        </w:tabs>
        <w:rPr>
          <w:rFonts w:ascii="Tahoma" w:hAnsi="Tahoma"/>
          <w:i/>
        </w:rPr>
      </w:pPr>
      <w:r>
        <w:rPr>
          <w:rFonts w:ascii="Tahoma" w:hAnsi="Tahoma"/>
          <w:i/>
        </w:rPr>
        <w:t>NBME Subject Examination</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At the end of the Clerkship you will take the NBME examination. The Mock Board Guide is available online to help you prepare for this examination (in </w:t>
      </w:r>
      <w:r>
        <w:rPr>
          <w:rFonts w:ascii="Tahoma" w:hAnsi="Tahoma"/>
          <w:b/>
        </w:rPr>
        <w:t>Study Guides</w:t>
      </w:r>
      <w:r>
        <w:rPr>
          <w:rFonts w:ascii="Tahoma" w:hAnsi="Tahoma"/>
        </w:rPr>
        <w:t xml:space="preserve">). </w:t>
      </w:r>
      <w:r w:rsidRPr="00DB70E7">
        <w:rPr>
          <w:rFonts w:ascii="Tahoma" w:hAnsi="Tahoma"/>
          <w:b/>
        </w:rPr>
        <w:t>You are relieved from yo</w:t>
      </w:r>
      <w:r>
        <w:rPr>
          <w:rFonts w:ascii="Tahoma" w:hAnsi="Tahoma"/>
          <w:b/>
        </w:rPr>
        <w:t xml:space="preserve">ur rotations on Thursday, </w:t>
      </w:r>
      <w:r w:rsidRPr="00DB70E7">
        <w:rPr>
          <w:rFonts w:ascii="Tahoma" w:hAnsi="Tahoma"/>
          <w:b/>
        </w:rPr>
        <w:t xml:space="preserve"> the day before your examination to help prepare for the Mock Board</w:t>
      </w:r>
      <w:r>
        <w:rPr>
          <w:rFonts w:ascii="Tahoma" w:hAnsi="Tahoma"/>
        </w:rPr>
        <w:t xml:space="preserve">. Your rotation sites will need to be reminded that your last day on site is Thursday on the final week of the Clerkship. A score of 67 or greater is required to pass the Mock Board. </w:t>
      </w:r>
    </w:p>
    <w:p w:rsidR="004F4106" w:rsidRDefault="004F4106" w:rsidP="005F13DE">
      <w:pPr>
        <w:tabs>
          <w:tab w:val="left" w:pos="720"/>
          <w:tab w:val="left" w:pos="2520"/>
          <w:tab w:val="left" w:pos="8100"/>
          <w:tab w:val="left" w:pos="8640"/>
        </w:tabs>
        <w:rPr>
          <w:rFonts w:ascii="Tahoma" w:hAnsi="Tahoma"/>
        </w:rPr>
      </w:pPr>
    </w:p>
    <w:p w:rsidR="004F4106" w:rsidRDefault="004F4106" w:rsidP="005F13DE">
      <w:pPr>
        <w:tabs>
          <w:tab w:val="left" w:pos="720"/>
          <w:tab w:val="left" w:pos="2520"/>
          <w:tab w:val="left" w:pos="8100"/>
          <w:tab w:val="left" w:pos="8640"/>
        </w:tabs>
        <w:rPr>
          <w:rFonts w:ascii="Tahoma" w:hAnsi="Tahoma"/>
          <w:i/>
        </w:rPr>
      </w:pPr>
      <w:r>
        <w:rPr>
          <w:rFonts w:ascii="Tahoma" w:hAnsi="Tahoma"/>
          <w:i/>
        </w:rPr>
        <w:t>OSCE</w:t>
      </w:r>
    </w:p>
    <w:p w:rsidR="004F4106" w:rsidRDefault="004F4106" w:rsidP="005F13DE">
      <w:pPr>
        <w:tabs>
          <w:tab w:val="left" w:pos="720"/>
          <w:tab w:val="left" w:pos="2520"/>
          <w:tab w:val="left" w:pos="8100"/>
          <w:tab w:val="left" w:pos="8640"/>
        </w:tabs>
        <w:rPr>
          <w:rFonts w:ascii="Tahoma" w:hAnsi="Tahoma"/>
        </w:rPr>
      </w:pPr>
      <w:r>
        <w:rPr>
          <w:rFonts w:ascii="Tahoma" w:hAnsi="Tahoma"/>
        </w:rPr>
        <w:t xml:space="preserve">The Psychiatry OSCE focuses on your ability to build rapport with your patients while ensuring their safety from self-harm. Your online OSCE Guide (in </w:t>
      </w:r>
      <w:r>
        <w:rPr>
          <w:rFonts w:ascii="Tahoma" w:hAnsi="Tahoma"/>
          <w:b/>
        </w:rPr>
        <w:t>Study Guides</w:t>
      </w:r>
      <w:r>
        <w:rPr>
          <w:rFonts w:ascii="Tahoma" w:hAnsi="Tahoma"/>
        </w:rPr>
        <w:t>) will help to prepare you for the OSCE, which counts for 30% of your clinical grade. Asking your residents on service to watch you interview a patient will also help to prepare you for the OSCE. A “Pass” is required to receive full credit for the OSCE.</w:t>
      </w:r>
    </w:p>
    <w:p w:rsidR="004F4106" w:rsidRDefault="004F4106" w:rsidP="005F13DE">
      <w:pPr>
        <w:tabs>
          <w:tab w:val="left" w:pos="720"/>
          <w:tab w:val="left" w:pos="2520"/>
          <w:tab w:val="left" w:pos="8100"/>
          <w:tab w:val="left" w:pos="8640"/>
        </w:tabs>
        <w:rPr>
          <w:rFonts w:ascii="Tahoma" w:hAnsi="Tahoma"/>
        </w:rPr>
      </w:pPr>
    </w:p>
    <w:p w:rsidR="004F4106" w:rsidRDefault="004F4106" w:rsidP="005F13DE">
      <w:pPr>
        <w:jc w:val="center"/>
      </w:pPr>
    </w:p>
    <w:p w:rsidR="004F4106" w:rsidRDefault="004F4106" w:rsidP="005F13DE">
      <w:pPr>
        <w:jc w:val="center"/>
        <w:rPr>
          <w:b/>
        </w:rPr>
      </w:pPr>
    </w:p>
    <w:p w:rsidR="002403E3" w:rsidRDefault="002403E3" w:rsidP="009E382C">
      <w:pPr>
        <w:tabs>
          <w:tab w:val="decimal" w:pos="270"/>
          <w:tab w:val="left" w:pos="540"/>
          <w:tab w:val="left" w:pos="1170"/>
          <w:tab w:val="left" w:pos="2520"/>
          <w:tab w:val="left" w:pos="8100"/>
          <w:tab w:val="left" w:pos="8640"/>
        </w:tabs>
        <w:rPr>
          <w:rFonts w:ascii="Tahoma" w:hAnsi="Tahoma"/>
          <w:b/>
          <w:sz w:val="28"/>
        </w:rPr>
      </w:pPr>
    </w:p>
    <w:p w:rsidR="004F4106" w:rsidRDefault="004F4106" w:rsidP="005F13DE">
      <w:pPr>
        <w:tabs>
          <w:tab w:val="decimal" w:pos="270"/>
          <w:tab w:val="left" w:pos="540"/>
          <w:tab w:val="left" w:pos="1170"/>
          <w:tab w:val="left" w:pos="2520"/>
          <w:tab w:val="left" w:pos="8100"/>
          <w:tab w:val="left" w:pos="8640"/>
        </w:tabs>
        <w:jc w:val="center"/>
        <w:rPr>
          <w:rFonts w:ascii="Tahoma" w:hAnsi="Tahoma"/>
          <w:b/>
          <w:sz w:val="28"/>
        </w:rPr>
      </w:pPr>
    </w:p>
    <w:p w:rsidR="00CF07EC" w:rsidRDefault="00CF07EC" w:rsidP="005F13DE">
      <w:pPr>
        <w:tabs>
          <w:tab w:val="decimal" w:pos="270"/>
          <w:tab w:val="left" w:pos="540"/>
          <w:tab w:val="left" w:pos="1170"/>
          <w:tab w:val="left" w:pos="2520"/>
          <w:tab w:val="left" w:pos="8100"/>
          <w:tab w:val="left" w:pos="8640"/>
        </w:tabs>
        <w:jc w:val="center"/>
        <w:rPr>
          <w:rFonts w:ascii="Tahoma" w:hAnsi="Tahoma"/>
          <w:b/>
          <w:sz w:val="28"/>
        </w:rPr>
      </w:pPr>
    </w:p>
    <w:p w:rsidR="009E382C" w:rsidRDefault="009E382C" w:rsidP="005F13DE">
      <w:pPr>
        <w:tabs>
          <w:tab w:val="decimal" w:pos="270"/>
          <w:tab w:val="left" w:pos="540"/>
          <w:tab w:val="left" w:pos="1170"/>
          <w:tab w:val="left" w:pos="2520"/>
          <w:tab w:val="left" w:pos="8100"/>
          <w:tab w:val="left" w:pos="8640"/>
        </w:tabs>
        <w:jc w:val="center"/>
        <w:rPr>
          <w:rFonts w:ascii="Tahoma" w:hAnsi="Tahoma"/>
          <w:b/>
          <w:sz w:val="28"/>
        </w:rPr>
      </w:pPr>
    </w:p>
    <w:p w:rsidR="004F4106" w:rsidRPr="0013786E" w:rsidRDefault="004F4106" w:rsidP="0013786E">
      <w:pPr>
        <w:tabs>
          <w:tab w:val="left" w:pos="720"/>
          <w:tab w:val="left" w:pos="2520"/>
          <w:tab w:val="left" w:pos="8100"/>
          <w:tab w:val="left" w:pos="8640"/>
        </w:tabs>
        <w:jc w:val="center"/>
        <w:rPr>
          <w:rFonts w:ascii="Tahoma" w:hAnsi="Tahoma"/>
          <w:b/>
        </w:rPr>
      </w:pPr>
      <w:r w:rsidRPr="0013786E">
        <w:rPr>
          <w:rFonts w:ascii="Tahoma" w:hAnsi="Tahoma"/>
          <w:b/>
        </w:rPr>
        <w:lastRenderedPageBreak/>
        <w:t>Grades and Ranking</w:t>
      </w:r>
    </w:p>
    <w:p w:rsidR="004F4106" w:rsidRDefault="004F4106" w:rsidP="005F13DE">
      <w:pPr>
        <w:tabs>
          <w:tab w:val="decimal" w:pos="270"/>
          <w:tab w:val="left" w:pos="540"/>
          <w:tab w:val="left" w:pos="1170"/>
          <w:tab w:val="left" w:pos="2520"/>
          <w:tab w:val="left" w:pos="8100"/>
          <w:tab w:val="left" w:pos="8640"/>
        </w:tabs>
        <w:ind w:left="540" w:hanging="540"/>
        <w:jc w:val="center"/>
        <w:rPr>
          <w:rFonts w:ascii="Tahoma" w:hAnsi="Tahoma"/>
          <w:b/>
        </w:rPr>
      </w:pPr>
    </w:p>
    <w:p w:rsidR="004F4106" w:rsidRDefault="004F4106" w:rsidP="005F13DE">
      <w:pPr>
        <w:tabs>
          <w:tab w:val="left" w:pos="360"/>
        </w:tabs>
        <w:ind w:left="360" w:hanging="360"/>
        <w:rPr>
          <w:rFonts w:ascii="Tahoma" w:hAnsi="Tahoma"/>
        </w:rPr>
      </w:pPr>
      <w:r>
        <w:rPr>
          <w:rFonts w:ascii="Tahoma" w:hAnsi="Tahoma"/>
          <w:b/>
          <w:u w:val="single"/>
        </w:rPr>
        <w:t>Grades and Ranking</w:t>
      </w:r>
      <w:r>
        <w:rPr>
          <w:rFonts w:ascii="Tahoma" w:hAnsi="Tahoma"/>
          <w:b/>
        </w:rPr>
        <w:t xml:space="preserve"> - </w:t>
      </w:r>
      <w:r>
        <w:rPr>
          <w:rFonts w:ascii="Tahoma" w:hAnsi="Tahoma"/>
        </w:rPr>
        <w:t>Each student will receive:</w:t>
      </w:r>
    </w:p>
    <w:p w:rsidR="004F4106" w:rsidRPr="00983E9D" w:rsidRDefault="004F4106" w:rsidP="00484888">
      <w:pPr>
        <w:numPr>
          <w:ilvl w:val="0"/>
          <w:numId w:val="9"/>
        </w:numPr>
        <w:rPr>
          <w:rFonts w:ascii="Tahoma" w:hAnsi="Tahoma"/>
        </w:rPr>
      </w:pPr>
      <w:r>
        <w:rPr>
          <w:rFonts w:ascii="Tahoma" w:hAnsi="Tahoma"/>
          <w:b/>
        </w:rPr>
        <w:t>Two scale scores for ranking purposes</w:t>
      </w:r>
      <w:r>
        <w:rPr>
          <w:rFonts w:ascii="Tahoma" w:hAnsi="Tahoma"/>
        </w:rPr>
        <w:t xml:space="preserve">: an </w:t>
      </w:r>
      <w:r>
        <w:rPr>
          <w:rFonts w:ascii="Tahoma" w:hAnsi="Tahoma"/>
          <w:b/>
        </w:rPr>
        <w:t>academic</w:t>
      </w:r>
      <w:r>
        <w:rPr>
          <w:rFonts w:ascii="Tahoma" w:hAnsi="Tahoma"/>
        </w:rPr>
        <w:t xml:space="preserve"> score and a </w:t>
      </w:r>
      <w:r>
        <w:rPr>
          <w:rFonts w:ascii="Tahoma" w:hAnsi="Tahoma"/>
          <w:b/>
        </w:rPr>
        <w:t>clinical</w:t>
      </w:r>
      <w:r>
        <w:rPr>
          <w:rFonts w:ascii="Tahoma" w:hAnsi="Tahoma"/>
        </w:rPr>
        <w:t xml:space="preserve"> score</w:t>
      </w:r>
    </w:p>
    <w:p w:rsidR="004F4106" w:rsidRPr="00983E9D" w:rsidRDefault="004F4106" w:rsidP="00484888">
      <w:pPr>
        <w:numPr>
          <w:ilvl w:val="0"/>
          <w:numId w:val="9"/>
        </w:numPr>
        <w:rPr>
          <w:rFonts w:ascii="Tahoma" w:hAnsi="Tahoma"/>
        </w:rPr>
      </w:pPr>
      <w:r>
        <w:rPr>
          <w:rFonts w:ascii="Tahoma" w:hAnsi="Tahoma"/>
          <w:b/>
        </w:rPr>
        <w:t>One</w:t>
      </w:r>
      <w:r>
        <w:rPr>
          <w:rFonts w:ascii="Tahoma" w:hAnsi="Tahoma"/>
        </w:rPr>
        <w:t xml:space="preserve"> </w:t>
      </w:r>
      <w:r>
        <w:rPr>
          <w:rFonts w:ascii="Tahoma" w:hAnsi="Tahoma"/>
          <w:b/>
        </w:rPr>
        <w:t>overall grade</w:t>
      </w:r>
      <w:r>
        <w:rPr>
          <w:rFonts w:ascii="Tahoma" w:hAnsi="Tahoma"/>
        </w:rPr>
        <w:t xml:space="preserve"> (</w:t>
      </w:r>
      <w:r>
        <w:rPr>
          <w:rFonts w:ascii="Tahoma" w:hAnsi="Tahoma"/>
          <w:b/>
          <w:i/>
        </w:rPr>
        <w:t xml:space="preserve">Honors, </w:t>
      </w:r>
      <w:smartTag w:uri="urn:schemas-microsoft-com:office:smarttags" w:element="PlaceName">
        <w:r>
          <w:rPr>
            <w:rFonts w:ascii="Tahoma" w:hAnsi="Tahoma"/>
            <w:b/>
            <w:i/>
          </w:rPr>
          <w:t>High</w:t>
        </w:r>
      </w:smartTag>
      <w:r>
        <w:rPr>
          <w:rFonts w:ascii="Tahoma" w:hAnsi="Tahoma"/>
          <w:b/>
          <w:i/>
        </w:rPr>
        <w:t xml:space="preserve"> </w:t>
      </w:r>
      <w:smartTag w:uri="urn:schemas-microsoft-com:office:smarttags" w:element="PlaceType">
        <w:r>
          <w:rPr>
            <w:rFonts w:ascii="Tahoma" w:hAnsi="Tahoma"/>
            <w:b/>
            <w:i/>
          </w:rPr>
          <w:t>Pass</w:t>
        </w:r>
      </w:smartTag>
      <w:r>
        <w:rPr>
          <w:rFonts w:ascii="Tahoma" w:hAnsi="Tahoma"/>
          <w:b/>
          <w:i/>
        </w:rPr>
        <w:t xml:space="preserve">, Pass, </w:t>
      </w:r>
      <w:smartTag w:uri="urn:schemas-microsoft-com:office:smarttags" w:element="PlaceName">
        <w:smartTag w:uri="urn:schemas-microsoft-com:office:smarttags" w:element="place">
          <w:r>
            <w:rPr>
              <w:rFonts w:ascii="Tahoma" w:hAnsi="Tahoma"/>
              <w:b/>
              <w:i/>
            </w:rPr>
            <w:t>Marginal</w:t>
          </w:r>
        </w:smartTag>
        <w:r>
          <w:rPr>
            <w:rFonts w:ascii="Tahoma" w:hAnsi="Tahoma"/>
            <w:b/>
            <w:i/>
          </w:rPr>
          <w:t xml:space="preserve"> </w:t>
        </w:r>
        <w:smartTag w:uri="urn:schemas-microsoft-com:office:smarttags" w:element="PlaceType">
          <w:r>
            <w:rPr>
              <w:rFonts w:ascii="Tahoma" w:hAnsi="Tahoma"/>
              <w:b/>
              <w:i/>
            </w:rPr>
            <w:t>Pass</w:t>
          </w:r>
        </w:smartTag>
      </w:smartTag>
      <w:r>
        <w:rPr>
          <w:rFonts w:ascii="Tahoma" w:hAnsi="Tahoma"/>
          <w:b/>
          <w:i/>
        </w:rPr>
        <w:t>, or Unsatisfactory)</w:t>
      </w:r>
    </w:p>
    <w:p w:rsidR="004F4106" w:rsidRDefault="004F4106" w:rsidP="005F13DE">
      <w:pPr>
        <w:rPr>
          <w:rFonts w:ascii="Tahoma" w:hAnsi="Tahoma"/>
          <w:b/>
        </w:rPr>
      </w:pPr>
    </w:p>
    <w:p w:rsidR="004F4106" w:rsidRDefault="004F4106" w:rsidP="005F13DE">
      <w:pPr>
        <w:rPr>
          <w:rFonts w:ascii="Tahoma" w:hAnsi="Tahoma"/>
          <w:b/>
        </w:rPr>
      </w:pPr>
      <w:r>
        <w:rPr>
          <w:rFonts w:ascii="Tahoma" w:hAnsi="Tahoma"/>
          <w:b/>
        </w:rPr>
        <w:t>How Ranking Works:</w:t>
      </w:r>
    </w:p>
    <w:p w:rsidR="004F4106" w:rsidRDefault="004F4106" w:rsidP="00484888">
      <w:pPr>
        <w:numPr>
          <w:ilvl w:val="0"/>
          <w:numId w:val="10"/>
        </w:numPr>
        <w:tabs>
          <w:tab w:val="clear" w:pos="360"/>
          <w:tab w:val="num" w:pos="720"/>
        </w:tabs>
        <w:ind w:left="720"/>
        <w:rPr>
          <w:rFonts w:ascii="Tahoma" w:hAnsi="Tahoma"/>
        </w:rPr>
      </w:pPr>
      <w:r>
        <w:rPr>
          <w:rFonts w:ascii="Tahoma" w:hAnsi="Tahoma"/>
        </w:rPr>
        <w:t xml:space="preserve">Your </w:t>
      </w:r>
      <w:r>
        <w:rPr>
          <w:rFonts w:ascii="Tahoma" w:hAnsi="Tahoma"/>
          <w:u w:val="single"/>
        </w:rPr>
        <w:t>academic scale score</w:t>
      </w:r>
      <w:r>
        <w:rPr>
          <w:rFonts w:ascii="Tahoma" w:hAnsi="Tahoma"/>
        </w:rPr>
        <w:t xml:space="preserve"> will be comprised of a merge of tests:</w:t>
      </w:r>
    </w:p>
    <w:p w:rsidR="004F4106" w:rsidRDefault="004F4106" w:rsidP="00484888">
      <w:pPr>
        <w:numPr>
          <w:ilvl w:val="0"/>
          <w:numId w:val="11"/>
        </w:numPr>
        <w:tabs>
          <w:tab w:val="clear" w:pos="360"/>
          <w:tab w:val="num" w:pos="1080"/>
        </w:tabs>
        <w:ind w:left="1080"/>
        <w:rPr>
          <w:rFonts w:ascii="Tahoma" w:hAnsi="Tahoma"/>
        </w:rPr>
      </w:pPr>
      <w:r>
        <w:rPr>
          <w:rFonts w:ascii="Tahoma" w:hAnsi="Tahoma"/>
        </w:rPr>
        <w:t>The cumulative percentage correct on your quizzes (including ECT worksheet)</w:t>
      </w:r>
    </w:p>
    <w:p w:rsidR="004F4106" w:rsidRDefault="004F4106" w:rsidP="00484888">
      <w:pPr>
        <w:numPr>
          <w:ilvl w:val="0"/>
          <w:numId w:val="11"/>
        </w:numPr>
        <w:tabs>
          <w:tab w:val="clear" w:pos="360"/>
          <w:tab w:val="num" w:pos="1080"/>
        </w:tabs>
        <w:ind w:left="1080"/>
        <w:rPr>
          <w:rFonts w:ascii="Tahoma" w:hAnsi="Tahoma"/>
        </w:rPr>
      </w:pPr>
      <w:r>
        <w:rPr>
          <w:rFonts w:ascii="Tahoma" w:hAnsi="Tahoma"/>
        </w:rPr>
        <w:t>The Addictions week exam</w:t>
      </w:r>
    </w:p>
    <w:p w:rsidR="004F4106" w:rsidRDefault="004F4106" w:rsidP="00484888">
      <w:pPr>
        <w:numPr>
          <w:ilvl w:val="0"/>
          <w:numId w:val="11"/>
        </w:numPr>
        <w:tabs>
          <w:tab w:val="clear" w:pos="360"/>
          <w:tab w:val="num" w:pos="1080"/>
        </w:tabs>
        <w:ind w:left="1080"/>
        <w:rPr>
          <w:rFonts w:ascii="Tahoma" w:hAnsi="Tahoma"/>
        </w:rPr>
      </w:pPr>
      <w:r>
        <w:rPr>
          <w:rFonts w:ascii="Tahoma" w:hAnsi="Tahoma"/>
        </w:rPr>
        <w:t>The In-house Final exam</w:t>
      </w:r>
    </w:p>
    <w:p w:rsidR="004F4106" w:rsidRDefault="004F4106" w:rsidP="00484888">
      <w:pPr>
        <w:numPr>
          <w:ilvl w:val="0"/>
          <w:numId w:val="11"/>
        </w:numPr>
        <w:tabs>
          <w:tab w:val="clear" w:pos="360"/>
          <w:tab w:val="num" w:pos="1080"/>
        </w:tabs>
        <w:ind w:left="1080"/>
        <w:rPr>
          <w:rFonts w:ascii="Tahoma" w:hAnsi="Tahoma"/>
        </w:rPr>
      </w:pPr>
      <w:r>
        <w:rPr>
          <w:rFonts w:ascii="Tahoma" w:hAnsi="Tahoma"/>
        </w:rPr>
        <w:t>The Psychiatry Subject Exam</w:t>
      </w:r>
    </w:p>
    <w:p w:rsidR="004F4106" w:rsidRDefault="004F4106" w:rsidP="005F13DE">
      <w:pPr>
        <w:rPr>
          <w:rFonts w:ascii="Tahoma" w:hAnsi="Tahoma"/>
        </w:rPr>
      </w:pPr>
    </w:p>
    <w:p w:rsidR="004F4106" w:rsidRDefault="004F4106" w:rsidP="00484888">
      <w:pPr>
        <w:numPr>
          <w:ilvl w:val="0"/>
          <w:numId w:val="12"/>
        </w:numPr>
        <w:ind w:firstLine="0"/>
        <w:rPr>
          <w:rFonts w:ascii="Tahoma" w:hAnsi="Tahoma"/>
        </w:rPr>
      </w:pPr>
      <w:r>
        <w:rPr>
          <w:rFonts w:ascii="Tahoma" w:hAnsi="Tahoma"/>
        </w:rPr>
        <w:t xml:space="preserve">Your </w:t>
      </w:r>
      <w:r>
        <w:rPr>
          <w:rFonts w:ascii="Tahoma" w:hAnsi="Tahoma"/>
          <w:u w:val="single"/>
        </w:rPr>
        <w:t>clinical scale score</w:t>
      </w:r>
      <w:r>
        <w:rPr>
          <w:rFonts w:ascii="Tahoma" w:hAnsi="Tahoma"/>
        </w:rPr>
        <w:t xml:space="preserve"> will be a computation based on:</w:t>
      </w:r>
    </w:p>
    <w:p w:rsidR="004F4106" w:rsidRDefault="004F4106" w:rsidP="00484888">
      <w:pPr>
        <w:numPr>
          <w:ilvl w:val="0"/>
          <w:numId w:val="13"/>
        </w:numPr>
        <w:tabs>
          <w:tab w:val="clear" w:pos="360"/>
          <w:tab w:val="num" w:pos="1080"/>
        </w:tabs>
        <w:ind w:left="1080"/>
        <w:rPr>
          <w:rFonts w:ascii="Tahoma" w:hAnsi="Tahoma"/>
        </w:rPr>
      </w:pPr>
      <w:r>
        <w:rPr>
          <w:rFonts w:ascii="Tahoma" w:hAnsi="Tahoma"/>
        </w:rPr>
        <w:t>Your clinical performance evaluations (70%), and</w:t>
      </w:r>
    </w:p>
    <w:p w:rsidR="004F4106" w:rsidRDefault="004F4106" w:rsidP="00484888">
      <w:pPr>
        <w:numPr>
          <w:ilvl w:val="0"/>
          <w:numId w:val="13"/>
        </w:numPr>
        <w:tabs>
          <w:tab w:val="clear" w:pos="360"/>
          <w:tab w:val="num" w:pos="1080"/>
        </w:tabs>
        <w:ind w:left="1080"/>
        <w:rPr>
          <w:rFonts w:ascii="Tahoma" w:hAnsi="Tahoma"/>
        </w:rPr>
      </w:pPr>
      <w:r>
        <w:rPr>
          <w:rFonts w:ascii="Tahoma" w:hAnsi="Tahoma"/>
        </w:rPr>
        <w:t>Your OSCE performance (30%)</w:t>
      </w:r>
    </w:p>
    <w:p w:rsidR="004F4106" w:rsidRDefault="004F4106" w:rsidP="005F13DE">
      <w:pPr>
        <w:ind w:left="1080"/>
        <w:rPr>
          <w:rFonts w:ascii="Tahoma" w:hAnsi="Tahoma"/>
        </w:rPr>
      </w:pPr>
    </w:p>
    <w:p w:rsidR="004F4106" w:rsidRDefault="004F4106" w:rsidP="005F13DE">
      <w:pPr>
        <w:tabs>
          <w:tab w:val="left" w:pos="450"/>
        </w:tabs>
        <w:rPr>
          <w:rFonts w:ascii="Tahoma" w:hAnsi="Tahoma"/>
          <w:b/>
        </w:rPr>
      </w:pPr>
      <w:r>
        <w:rPr>
          <w:rFonts w:ascii="Tahoma" w:hAnsi="Tahoma"/>
          <w:b/>
        </w:rPr>
        <w:t>How Grades Work:</w:t>
      </w:r>
    </w:p>
    <w:p w:rsidR="004F4106" w:rsidRDefault="004F4106" w:rsidP="005F13DE">
      <w:pPr>
        <w:tabs>
          <w:tab w:val="left" w:pos="450"/>
        </w:tabs>
        <w:ind w:left="720" w:hanging="720"/>
        <w:rPr>
          <w:rFonts w:ascii="Tahoma" w:hAnsi="Tahoma"/>
        </w:rPr>
      </w:pPr>
      <w:r>
        <w:rPr>
          <w:rFonts w:ascii="Tahoma" w:hAnsi="Tahoma"/>
          <w:i/>
        </w:rPr>
        <w:t>Requirements for a High Passing Grade</w:t>
      </w:r>
    </w:p>
    <w:p w:rsidR="004F4106" w:rsidRDefault="004F4106" w:rsidP="005F13DE">
      <w:pPr>
        <w:tabs>
          <w:tab w:val="left" w:pos="360"/>
        </w:tabs>
        <w:rPr>
          <w:rFonts w:ascii="Tahoma" w:hAnsi="Tahoma"/>
          <w:u w:val="single"/>
        </w:rPr>
      </w:pPr>
      <w:r>
        <w:rPr>
          <w:rFonts w:ascii="Tahoma" w:hAnsi="Tahoma"/>
        </w:rPr>
        <w:tab/>
      </w:r>
      <w:r>
        <w:rPr>
          <w:rFonts w:ascii="Tahoma" w:hAnsi="Tahoma"/>
          <w:u w:val="single"/>
        </w:rPr>
        <w:t>Each student must:</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satisfactory </w:t>
      </w:r>
      <w:r>
        <w:rPr>
          <w:rFonts w:ascii="Tahoma" w:hAnsi="Tahoma"/>
          <w:b/>
        </w:rPr>
        <w:t>clinical performance</w:t>
      </w:r>
      <w:r>
        <w:rPr>
          <w:rFonts w:ascii="Tahoma" w:hAnsi="Tahoma"/>
        </w:rPr>
        <w:t xml:space="preserve"> (defined below)</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Achieve </w:t>
      </w:r>
      <w:r w:rsidR="00A62A6D">
        <w:rPr>
          <w:rFonts w:ascii="Tahoma" w:hAnsi="Tahoma"/>
        </w:rPr>
        <w:t>a cumulative percentage of 85-90</w:t>
      </w:r>
      <w:r>
        <w:rPr>
          <w:rFonts w:ascii="Tahoma" w:hAnsi="Tahoma"/>
        </w:rPr>
        <w:t xml:space="preserve">% for the </w:t>
      </w:r>
      <w:r w:rsidRPr="0080495A">
        <w:rPr>
          <w:rFonts w:ascii="Tahoma" w:hAnsi="Tahoma"/>
          <w:b/>
        </w:rPr>
        <w:t>quizzes</w:t>
      </w:r>
      <w:r>
        <w:rPr>
          <w:rFonts w:ascii="Tahoma" w:hAnsi="Tahoma"/>
        </w:rPr>
        <w:t>.</w:t>
      </w:r>
    </w:p>
    <w:p w:rsidR="004F4106" w:rsidRDefault="00A62A6D" w:rsidP="00484888">
      <w:pPr>
        <w:numPr>
          <w:ilvl w:val="0"/>
          <w:numId w:val="14"/>
        </w:numPr>
        <w:tabs>
          <w:tab w:val="clear" w:pos="360"/>
          <w:tab w:val="left" w:pos="450"/>
        </w:tabs>
        <w:ind w:left="1080"/>
        <w:rPr>
          <w:rFonts w:ascii="Tahoma" w:hAnsi="Tahoma"/>
        </w:rPr>
      </w:pPr>
      <w:r>
        <w:rPr>
          <w:rFonts w:ascii="Tahoma" w:hAnsi="Tahoma"/>
        </w:rPr>
        <w:t>Achieve a score of 85-90</w:t>
      </w:r>
      <w:r w:rsidR="004F4106">
        <w:rPr>
          <w:rFonts w:ascii="Tahoma" w:hAnsi="Tahoma"/>
        </w:rPr>
        <w:t xml:space="preserve">% on the </w:t>
      </w:r>
      <w:r w:rsidR="004F4106">
        <w:rPr>
          <w:rFonts w:ascii="Tahoma" w:hAnsi="Tahoma"/>
          <w:b/>
        </w:rPr>
        <w:t>I</w:t>
      </w:r>
      <w:r w:rsidR="004F4106" w:rsidRPr="0080495A">
        <w:rPr>
          <w:rFonts w:ascii="Tahoma" w:hAnsi="Tahoma"/>
          <w:b/>
        </w:rPr>
        <w:t>n-house final exam</w:t>
      </w:r>
      <w:r w:rsidR="004F4106">
        <w:rPr>
          <w:rFonts w:ascii="Tahoma" w:hAnsi="Tahoma"/>
        </w:rPr>
        <w:t>.</w:t>
      </w:r>
    </w:p>
    <w:p w:rsidR="004F4106" w:rsidRDefault="004F4106" w:rsidP="00484888">
      <w:pPr>
        <w:numPr>
          <w:ilvl w:val="0"/>
          <w:numId w:val="14"/>
        </w:numPr>
        <w:tabs>
          <w:tab w:val="clear" w:pos="360"/>
          <w:tab w:val="left" w:pos="450"/>
        </w:tabs>
        <w:ind w:left="1080"/>
        <w:rPr>
          <w:rFonts w:ascii="Tahoma" w:hAnsi="Tahoma"/>
        </w:rPr>
      </w:pPr>
      <w:r>
        <w:rPr>
          <w:rFonts w:ascii="Tahoma" w:hAnsi="Tahoma"/>
        </w:rPr>
        <w:t>Achieve a</w:t>
      </w:r>
      <w:r w:rsidR="00A62A6D">
        <w:rPr>
          <w:rFonts w:ascii="Tahoma" w:hAnsi="Tahoma"/>
        </w:rPr>
        <w:t xml:space="preserve"> score of 85-90</w:t>
      </w:r>
      <w:r>
        <w:rPr>
          <w:rFonts w:ascii="Tahoma" w:hAnsi="Tahoma"/>
        </w:rPr>
        <w:t xml:space="preserve">% on the </w:t>
      </w:r>
      <w:r>
        <w:rPr>
          <w:rFonts w:ascii="Tahoma" w:hAnsi="Tahoma"/>
          <w:b/>
        </w:rPr>
        <w:t>Addictions Exam</w:t>
      </w:r>
      <w:r>
        <w:rPr>
          <w:rFonts w:ascii="Tahoma" w:hAnsi="Tahoma"/>
        </w:rPr>
        <w:t xml:space="preserve"> </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adequate skills on the </w:t>
      </w:r>
      <w:r>
        <w:rPr>
          <w:rFonts w:ascii="Tahoma" w:hAnsi="Tahoma"/>
          <w:b/>
        </w:rPr>
        <w:t>OSCE</w:t>
      </w:r>
      <w:r>
        <w:rPr>
          <w:rFonts w:ascii="Tahoma" w:hAnsi="Tahoma"/>
        </w:rPr>
        <w:t xml:space="preserve"> on the initial examination</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Pass the </w:t>
      </w:r>
      <w:r>
        <w:rPr>
          <w:rFonts w:ascii="Tahoma" w:hAnsi="Tahoma"/>
          <w:b/>
        </w:rPr>
        <w:t>Psychiatry Subject Examination</w:t>
      </w:r>
      <w:r>
        <w:rPr>
          <w:rFonts w:ascii="Tahoma" w:hAnsi="Tahoma"/>
        </w:rPr>
        <w:t xml:space="preserve"> with a score of 80 or greater</w:t>
      </w:r>
    </w:p>
    <w:p w:rsidR="004F4106" w:rsidRDefault="004F4106" w:rsidP="005F13DE">
      <w:pPr>
        <w:tabs>
          <w:tab w:val="left" w:pos="450"/>
        </w:tabs>
        <w:ind w:left="720" w:hanging="720"/>
        <w:rPr>
          <w:rFonts w:ascii="Tahoma" w:hAnsi="Tahoma"/>
          <w:i/>
        </w:rPr>
      </w:pPr>
    </w:p>
    <w:p w:rsidR="004F4106" w:rsidRDefault="004F4106" w:rsidP="005F13DE">
      <w:pPr>
        <w:tabs>
          <w:tab w:val="left" w:pos="450"/>
        </w:tabs>
        <w:ind w:left="720" w:hanging="720"/>
        <w:rPr>
          <w:rFonts w:ascii="Tahoma" w:hAnsi="Tahoma"/>
        </w:rPr>
      </w:pPr>
      <w:r>
        <w:rPr>
          <w:rFonts w:ascii="Tahoma" w:hAnsi="Tahoma"/>
          <w:i/>
        </w:rPr>
        <w:t>Requirements for a Passing Grade</w:t>
      </w:r>
      <w:r>
        <w:rPr>
          <w:rFonts w:ascii="Tahoma" w:hAnsi="Tahoma"/>
        </w:rPr>
        <w:tab/>
      </w:r>
    </w:p>
    <w:p w:rsidR="004F4106" w:rsidRDefault="004F4106" w:rsidP="005F13DE">
      <w:pPr>
        <w:tabs>
          <w:tab w:val="left" w:pos="360"/>
        </w:tabs>
        <w:rPr>
          <w:rFonts w:ascii="Tahoma" w:hAnsi="Tahoma"/>
          <w:u w:val="single"/>
        </w:rPr>
      </w:pPr>
      <w:r>
        <w:rPr>
          <w:rFonts w:ascii="Tahoma" w:hAnsi="Tahoma"/>
        </w:rPr>
        <w:tab/>
      </w:r>
      <w:r>
        <w:rPr>
          <w:rFonts w:ascii="Tahoma" w:hAnsi="Tahoma"/>
          <w:u w:val="single"/>
        </w:rPr>
        <w:t>Each student must:</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satisfactory </w:t>
      </w:r>
      <w:r>
        <w:rPr>
          <w:rFonts w:ascii="Tahoma" w:hAnsi="Tahoma"/>
          <w:b/>
        </w:rPr>
        <w:t>clinical performance</w:t>
      </w:r>
      <w:r>
        <w:rPr>
          <w:rFonts w:ascii="Tahoma" w:hAnsi="Tahoma"/>
        </w:rPr>
        <w:t xml:space="preserve"> (defined below)</w:t>
      </w:r>
    </w:p>
    <w:p w:rsidR="004F4106" w:rsidRDefault="004F4106" w:rsidP="00484888">
      <w:pPr>
        <w:numPr>
          <w:ilvl w:val="0"/>
          <w:numId w:val="14"/>
        </w:numPr>
        <w:tabs>
          <w:tab w:val="clear" w:pos="360"/>
          <w:tab w:val="left" w:pos="450"/>
        </w:tabs>
        <w:ind w:left="1080"/>
        <w:rPr>
          <w:rFonts w:ascii="Tahoma" w:hAnsi="Tahoma"/>
        </w:rPr>
      </w:pPr>
      <w:r>
        <w:rPr>
          <w:rFonts w:ascii="Tahoma" w:hAnsi="Tahoma"/>
        </w:rPr>
        <w:t>Achie</w:t>
      </w:r>
      <w:r w:rsidR="009E382C">
        <w:rPr>
          <w:rFonts w:ascii="Tahoma" w:hAnsi="Tahoma"/>
        </w:rPr>
        <w:t xml:space="preserve">ve </w:t>
      </w:r>
      <w:r w:rsidR="00A62A6D">
        <w:rPr>
          <w:rFonts w:ascii="Tahoma" w:hAnsi="Tahoma"/>
        </w:rPr>
        <w:t>a cumulative percentage of 75-85</w:t>
      </w:r>
      <w:r>
        <w:rPr>
          <w:rFonts w:ascii="Tahoma" w:hAnsi="Tahoma"/>
        </w:rPr>
        <w:t xml:space="preserve">% for the </w:t>
      </w:r>
      <w:r w:rsidRPr="0080495A">
        <w:rPr>
          <w:rFonts w:ascii="Tahoma" w:hAnsi="Tahoma"/>
          <w:b/>
        </w:rPr>
        <w:t>quizzes</w:t>
      </w:r>
      <w:r>
        <w:rPr>
          <w:rFonts w:ascii="Tahoma" w:hAnsi="Tahoma"/>
        </w:rPr>
        <w:t>.</w:t>
      </w:r>
    </w:p>
    <w:p w:rsidR="004F4106" w:rsidRDefault="00A62A6D" w:rsidP="00484888">
      <w:pPr>
        <w:numPr>
          <w:ilvl w:val="0"/>
          <w:numId w:val="14"/>
        </w:numPr>
        <w:tabs>
          <w:tab w:val="clear" w:pos="360"/>
          <w:tab w:val="left" w:pos="450"/>
        </w:tabs>
        <w:ind w:left="1080"/>
        <w:rPr>
          <w:rFonts w:ascii="Tahoma" w:hAnsi="Tahoma"/>
        </w:rPr>
      </w:pPr>
      <w:r>
        <w:rPr>
          <w:rFonts w:ascii="Tahoma" w:hAnsi="Tahoma"/>
        </w:rPr>
        <w:t>Achieve a score of 75-85</w:t>
      </w:r>
      <w:r w:rsidR="004F4106">
        <w:rPr>
          <w:rFonts w:ascii="Tahoma" w:hAnsi="Tahoma"/>
        </w:rPr>
        <w:t xml:space="preserve">% on the </w:t>
      </w:r>
      <w:r w:rsidR="004F4106">
        <w:rPr>
          <w:rFonts w:ascii="Tahoma" w:hAnsi="Tahoma"/>
          <w:b/>
        </w:rPr>
        <w:t>I</w:t>
      </w:r>
      <w:r w:rsidR="004F4106" w:rsidRPr="0080495A">
        <w:rPr>
          <w:rFonts w:ascii="Tahoma" w:hAnsi="Tahoma"/>
          <w:b/>
        </w:rPr>
        <w:t>n-house final exam</w:t>
      </w:r>
      <w:r w:rsidR="004F4106">
        <w:rPr>
          <w:rFonts w:ascii="Tahoma" w:hAnsi="Tahoma"/>
        </w:rPr>
        <w:t>.</w:t>
      </w:r>
    </w:p>
    <w:p w:rsidR="004F4106" w:rsidRDefault="00A62A6D" w:rsidP="00484888">
      <w:pPr>
        <w:numPr>
          <w:ilvl w:val="0"/>
          <w:numId w:val="14"/>
        </w:numPr>
        <w:tabs>
          <w:tab w:val="clear" w:pos="360"/>
          <w:tab w:val="left" w:pos="450"/>
        </w:tabs>
        <w:ind w:left="1080"/>
        <w:rPr>
          <w:rFonts w:ascii="Tahoma" w:hAnsi="Tahoma"/>
        </w:rPr>
      </w:pPr>
      <w:r>
        <w:rPr>
          <w:rFonts w:ascii="Tahoma" w:hAnsi="Tahoma"/>
        </w:rPr>
        <w:t>Achieve a score of 75-85</w:t>
      </w:r>
      <w:r w:rsidR="004F4106">
        <w:rPr>
          <w:rFonts w:ascii="Tahoma" w:hAnsi="Tahoma"/>
        </w:rPr>
        <w:t xml:space="preserve">% on the </w:t>
      </w:r>
      <w:r w:rsidR="004F4106">
        <w:rPr>
          <w:rFonts w:ascii="Tahoma" w:hAnsi="Tahoma"/>
          <w:b/>
        </w:rPr>
        <w:t>Addictions Exam</w:t>
      </w:r>
      <w:r w:rsidR="004F4106">
        <w:rPr>
          <w:rFonts w:ascii="Tahoma" w:hAnsi="Tahoma"/>
        </w:rPr>
        <w:t xml:space="preserve"> </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adequate skills on the </w:t>
      </w:r>
      <w:r>
        <w:rPr>
          <w:rFonts w:ascii="Tahoma" w:hAnsi="Tahoma"/>
          <w:b/>
        </w:rPr>
        <w:t>OSCE</w:t>
      </w:r>
      <w:r>
        <w:rPr>
          <w:rFonts w:ascii="Tahoma" w:hAnsi="Tahoma"/>
        </w:rPr>
        <w:t xml:space="preserve"> (may be re-taken during the Clerkship)</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Pass the </w:t>
      </w:r>
      <w:r>
        <w:rPr>
          <w:rFonts w:ascii="Tahoma" w:hAnsi="Tahoma"/>
          <w:b/>
        </w:rPr>
        <w:t>Psychiatry Subject Examination</w:t>
      </w:r>
      <w:r w:rsidR="00EE2FC4">
        <w:rPr>
          <w:rFonts w:ascii="Tahoma" w:hAnsi="Tahoma"/>
        </w:rPr>
        <w:t xml:space="preserve"> with a score of 64</w:t>
      </w:r>
      <w:r>
        <w:rPr>
          <w:rFonts w:ascii="Tahoma" w:hAnsi="Tahoma"/>
        </w:rPr>
        <w:t xml:space="preserve"> or greater</w:t>
      </w:r>
    </w:p>
    <w:p w:rsidR="004F4106" w:rsidRDefault="004F4106" w:rsidP="005F13DE">
      <w:pPr>
        <w:tabs>
          <w:tab w:val="left" w:pos="450"/>
        </w:tabs>
        <w:rPr>
          <w:rFonts w:ascii="Tahoma" w:hAnsi="Tahoma"/>
          <w:i/>
        </w:rPr>
      </w:pPr>
    </w:p>
    <w:p w:rsidR="004F4106" w:rsidRDefault="004F4106" w:rsidP="005F13DE">
      <w:pPr>
        <w:tabs>
          <w:tab w:val="left" w:pos="450"/>
        </w:tabs>
        <w:ind w:left="720" w:hanging="720"/>
        <w:rPr>
          <w:rFonts w:ascii="Tahoma" w:hAnsi="Tahoma"/>
        </w:rPr>
      </w:pPr>
      <w:r>
        <w:rPr>
          <w:rFonts w:ascii="Tahoma" w:hAnsi="Tahoma"/>
          <w:i/>
        </w:rPr>
        <w:t>Requirements for a Marginal Passing Grade</w:t>
      </w:r>
    </w:p>
    <w:p w:rsidR="004F4106" w:rsidRDefault="004F4106" w:rsidP="005F13DE">
      <w:pPr>
        <w:tabs>
          <w:tab w:val="left" w:pos="360"/>
        </w:tabs>
        <w:rPr>
          <w:rFonts w:ascii="Tahoma" w:hAnsi="Tahoma"/>
          <w:u w:val="single"/>
        </w:rPr>
      </w:pPr>
      <w:r>
        <w:rPr>
          <w:rFonts w:ascii="Tahoma" w:hAnsi="Tahoma"/>
        </w:rPr>
        <w:tab/>
      </w:r>
      <w:r>
        <w:rPr>
          <w:rFonts w:ascii="Tahoma" w:hAnsi="Tahoma"/>
          <w:u w:val="single"/>
        </w:rPr>
        <w:t>Each student must:</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satisfactory </w:t>
      </w:r>
      <w:r>
        <w:rPr>
          <w:rFonts w:ascii="Tahoma" w:hAnsi="Tahoma"/>
          <w:b/>
        </w:rPr>
        <w:t>clinical performance</w:t>
      </w:r>
      <w:r>
        <w:rPr>
          <w:rFonts w:ascii="Tahoma" w:hAnsi="Tahoma"/>
        </w:rPr>
        <w:t xml:space="preserve"> (defined below)</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Achieve a cumulative percentage of 70% </w:t>
      </w:r>
      <w:r w:rsidR="00A62A6D">
        <w:rPr>
          <w:rFonts w:ascii="Tahoma" w:hAnsi="Tahoma"/>
        </w:rPr>
        <w:t>-</w:t>
      </w:r>
      <w:proofErr w:type="gramStart"/>
      <w:r w:rsidR="00A62A6D">
        <w:rPr>
          <w:rFonts w:ascii="Tahoma" w:hAnsi="Tahoma"/>
        </w:rPr>
        <w:t>75%</w:t>
      </w:r>
      <w:r>
        <w:rPr>
          <w:rFonts w:ascii="Tahoma" w:hAnsi="Tahoma"/>
        </w:rPr>
        <w:t>for</w:t>
      </w:r>
      <w:proofErr w:type="gramEnd"/>
      <w:r>
        <w:rPr>
          <w:rFonts w:ascii="Tahoma" w:hAnsi="Tahoma"/>
        </w:rPr>
        <w:t xml:space="preserve"> the </w:t>
      </w:r>
      <w:r w:rsidRPr="0080495A">
        <w:rPr>
          <w:rFonts w:ascii="Tahoma" w:hAnsi="Tahoma"/>
          <w:b/>
        </w:rPr>
        <w:t>quizzes</w:t>
      </w:r>
      <w:r>
        <w:rPr>
          <w:rFonts w:ascii="Tahoma" w:hAnsi="Tahoma"/>
        </w:rPr>
        <w:t>.</w:t>
      </w:r>
    </w:p>
    <w:p w:rsidR="004F4106" w:rsidRDefault="009E382C" w:rsidP="00484888">
      <w:pPr>
        <w:numPr>
          <w:ilvl w:val="0"/>
          <w:numId w:val="14"/>
        </w:numPr>
        <w:tabs>
          <w:tab w:val="clear" w:pos="360"/>
          <w:tab w:val="left" w:pos="450"/>
        </w:tabs>
        <w:ind w:left="1080"/>
        <w:rPr>
          <w:rFonts w:ascii="Tahoma" w:hAnsi="Tahoma"/>
        </w:rPr>
      </w:pPr>
      <w:r>
        <w:rPr>
          <w:rFonts w:ascii="Tahoma" w:hAnsi="Tahoma"/>
        </w:rPr>
        <w:t>Achieve a score of 70</w:t>
      </w:r>
      <w:r w:rsidR="004F4106">
        <w:rPr>
          <w:rFonts w:ascii="Tahoma" w:hAnsi="Tahoma"/>
        </w:rPr>
        <w:t>%</w:t>
      </w:r>
      <w:r w:rsidR="00A62A6D">
        <w:rPr>
          <w:rFonts w:ascii="Tahoma" w:hAnsi="Tahoma"/>
        </w:rPr>
        <w:t>-75%</w:t>
      </w:r>
      <w:r w:rsidR="004F4106">
        <w:rPr>
          <w:rFonts w:ascii="Tahoma" w:hAnsi="Tahoma"/>
        </w:rPr>
        <w:t xml:space="preserve"> on the </w:t>
      </w:r>
      <w:r w:rsidR="004F4106" w:rsidRPr="0080495A">
        <w:rPr>
          <w:rFonts w:ascii="Tahoma" w:hAnsi="Tahoma"/>
          <w:b/>
        </w:rPr>
        <w:t>In-house final exam</w:t>
      </w:r>
      <w:r w:rsidR="004F4106">
        <w:rPr>
          <w:rFonts w:ascii="Tahoma" w:hAnsi="Tahoma"/>
        </w:rPr>
        <w:t>.</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Achieve a score </w:t>
      </w:r>
      <w:r w:rsidR="00A62A6D">
        <w:rPr>
          <w:rFonts w:ascii="Tahoma" w:hAnsi="Tahoma"/>
        </w:rPr>
        <w:t xml:space="preserve">70%-75% </w:t>
      </w:r>
      <w:r>
        <w:rPr>
          <w:rFonts w:ascii="Tahoma" w:hAnsi="Tahoma"/>
        </w:rPr>
        <w:t xml:space="preserve">on the </w:t>
      </w:r>
      <w:r>
        <w:rPr>
          <w:rFonts w:ascii="Tahoma" w:hAnsi="Tahoma"/>
          <w:b/>
        </w:rPr>
        <w:t>Addictions Exam</w:t>
      </w:r>
      <w:r>
        <w:rPr>
          <w:rFonts w:ascii="Tahoma" w:hAnsi="Tahoma"/>
        </w:rPr>
        <w:t xml:space="preserve"> (may be re-taken during the Clerkship)</w:t>
      </w:r>
    </w:p>
    <w:p w:rsidR="004F4106" w:rsidRDefault="004F4106" w:rsidP="00484888">
      <w:pPr>
        <w:numPr>
          <w:ilvl w:val="0"/>
          <w:numId w:val="14"/>
        </w:numPr>
        <w:tabs>
          <w:tab w:val="clear" w:pos="360"/>
          <w:tab w:val="left" w:pos="450"/>
        </w:tabs>
        <w:ind w:left="1080"/>
        <w:rPr>
          <w:rFonts w:ascii="Tahoma" w:hAnsi="Tahoma"/>
        </w:rPr>
      </w:pPr>
      <w:r>
        <w:rPr>
          <w:rFonts w:ascii="Tahoma" w:hAnsi="Tahoma"/>
        </w:rPr>
        <w:t xml:space="preserve">Demonstrate adequate skills on the </w:t>
      </w:r>
      <w:r>
        <w:rPr>
          <w:rFonts w:ascii="Tahoma" w:hAnsi="Tahoma"/>
          <w:b/>
        </w:rPr>
        <w:t>OSCE</w:t>
      </w:r>
      <w:r>
        <w:rPr>
          <w:rFonts w:ascii="Tahoma" w:hAnsi="Tahoma"/>
        </w:rPr>
        <w:t xml:space="preserve"> (may be re-taken during the Clerkship)</w:t>
      </w:r>
    </w:p>
    <w:p w:rsidR="004F4106" w:rsidRDefault="004F4106" w:rsidP="005F13DE">
      <w:pPr>
        <w:tabs>
          <w:tab w:val="left" w:pos="450"/>
        </w:tabs>
        <w:rPr>
          <w:rFonts w:ascii="Tahoma" w:hAnsi="Tahoma"/>
        </w:rPr>
      </w:pPr>
      <w:r>
        <w:rPr>
          <w:rFonts w:ascii="Tahoma" w:hAnsi="Tahoma"/>
        </w:rPr>
        <w:t xml:space="preserve">               Pass the </w:t>
      </w:r>
      <w:r>
        <w:rPr>
          <w:rFonts w:ascii="Tahoma" w:hAnsi="Tahoma"/>
          <w:b/>
        </w:rPr>
        <w:t>Psychiatry Subject Examination</w:t>
      </w:r>
      <w:r w:rsidR="00EE2FC4">
        <w:rPr>
          <w:rFonts w:ascii="Tahoma" w:hAnsi="Tahoma"/>
        </w:rPr>
        <w:t xml:space="preserve"> with a score of 64</w:t>
      </w:r>
      <w:r>
        <w:rPr>
          <w:rFonts w:ascii="Tahoma" w:hAnsi="Tahoma"/>
        </w:rPr>
        <w:t xml:space="preserve"> or greater</w:t>
      </w:r>
    </w:p>
    <w:p w:rsidR="004F4106" w:rsidRDefault="004F4106" w:rsidP="005F13DE">
      <w:pPr>
        <w:tabs>
          <w:tab w:val="left" w:pos="450"/>
        </w:tabs>
        <w:rPr>
          <w:rFonts w:ascii="Tahoma" w:hAnsi="Tahoma"/>
        </w:rPr>
      </w:pPr>
    </w:p>
    <w:p w:rsidR="004F4106" w:rsidRDefault="004F4106" w:rsidP="005F13DE">
      <w:pPr>
        <w:tabs>
          <w:tab w:val="left" w:pos="450"/>
        </w:tabs>
        <w:rPr>
          <w:rFonts w:ascii="Tahoma" w:hAnsi="Tahoma"/>
        </w:rPr>
      </w:pPr>
    </w:p>
    <w:p w:rsidR="004F4106" w:rsidRDefault="004F4106" w:rsidP="005F13DE">
      <w:pPr>
        <w:tabs>
          <w:tab w:val="left" w:pos="450"/>
        </w:tabs>
        <w:rPr>
          <w:rFonts w:ascii="Tahoma" w:hAnsi="Tahoma"/>
        </w:rPr>
      </w:pPr>
    </w:p>
    <w:p w:rsidR="004F4106" w:rsidRDefault="004F4106" w:rsidP="005F13DE">
      <w:pPr>
        <w:tabs>
          <w:tab w:val="left" w:pos="450"/>
        </w:tabs>
        <w:rPr>
          <w:rFonts w:ascii="Tahoma" w:hAnsi="Tahoma"/>
        </w:rPr>
      </w:pPr>
    </w:p>
    <w:p w:rsidR="00CF07EC" w:rsidRDefault="00CF07EC" w:rsidP="005F13DE">
      <w:pPr>
        <w:tabs>
          <w:tab w:val="left" w:pos="450"/>
        </w:tabs>
        <w:rPr>
          <w:rFonts w:ascii="Tahoma" w:hAnsi="Tahoma"/>
        </w:rPr>
      </w:pPr>
    </w:p>
    <w:p w:rsidR="004F4106" w:rsidRDefault="004F4106" w:rsidP="005F13DE">
      <w:pPr>
        <w:tabs>
          <w:tab w:val="left" w:pos="450"/>
        </w:tabs>
        <w:rPr>
          <w:rFonts w:ascii="Tahoma" w:hAnsi="Tahoma"/>
        </w:rPr>
      </w:pPr>
    </w:p>
    <w:p w:rsidR="004F4106" w:rsidRDefault="004F4106" w:rsidP="005F13DE">
      <w:pPr>
        <w:tabs>
          <w:tab w:val="left" w:pos="810"/>
        </w:tabs>
        <w:rPr>
          <w:rFonts w:ascii="Tahoma" w:hAnsi="Tahoma"/>
        </w:rPr>
      </w:pPr>
      <w:r>
        <w:rPr>
          <w:rFonts w:ascii="Tahoma" w:hAnsi="Tahoma"/>
        </w:rPr>
        <w:lastRenderedPageBreak/>
        <w:t xml:space="preserve">In </w:t>
      </w:r>
      <w:r>
        <w:rPr>
          <w:rFonts w:ascii="Tahoma" w:hAnsi="Tahoma"/>
          <w:b/>
        </w:rPr>
        <w:t>general</w:t>
      </w:r>
      <w:r>
        <w:rPr>
          <w:rFonts w:ascii="Tahoma" w:hAnsi="Tahoma"/>
        </w:rPr>
        <w:t xml:space="preserve">, students who fail one Clerkship exam will be allowed to re-take the exam. For the purpose of determining the final grade, the original score on the failed test will be used to calculate the overall grade for the clerkship. Until passing, an </w:t>
      </w:r>
      <w:r>
        <w:rPr>
          <w:rFonts w:ascii="Tahoma" w:hAnsi="Tahoma"/>
          <w:i/>
        </w:rPr>
        <w:t>In Progress</w:t>
      </w:r>
      <w:r>
        <w:rPr>
          <w:rFonts w:ascii="Tahoma" w:hAnsi="Tahoma"/>
        </w:rPr>
        <w:t xml:space="preserve"> grade is given. Prior to starting senior year, an </w:t>
      </w:r>
      <w:r>
        <w:rPr>
          <w:rFonts w:ascii="Tahoma" w:hAnsi="Tahoma"/>
          <w:i/>
        </w:rPr>
        <w:t xml:space="preserve">In Progress </w:t>
      </w:r>
      <w:r>
        <w:rPr>
          <w:rFonts w:ascii="Tahoma" w:hAnsi="Tahoma"/>
        </w:rPr>
        <w:t xml:space="preserve">grade must be remediated to a </w:t>
      </w:r>
      <w:r>
        <w:rPr>
          <w:rFonts w:ascii="Tahoma" w:hAnsi="Tahoma"/>
          <w:i/>
        </w:rPr>
        <w:t xml:space="preserve">Pass.  Those who remediate Mock Boards can only receive a grade of Marginal Pass. </w:t>
      </w:r>
      <w:r>
        <w:rPr>
          <w:rFonts w:ascii="Tahoma" w:hAnsi="Tahoma"/>
        </w:rPr>
        <w:t xml:space="preserve">Those who fail a clinical evaluation (rotation evaluation) or more than one exam receive a grade of </w:t>
      </w:r>
      <w:r>
        <w:rPr>
          <w:rFonts w:ascii="Tahoma" w:hAnsi="Tahoma"/>
          <w:i/>
        </w:rPr>
        <w:t>Fail</w:t>
      </w:r>
      <w:r>
        <w:rPr>
          <w:rFonts w:ascii="Tahoma" w:hAnsi="Tahoma"/>
        </w:rPr>
        <w:t xml:space="preserve">.  A failure of the clerkship will result in repeating all or part of the clerkship before being allowed to progress to the senior year and will involve close communication with the Dean’s Office. </w:t>
      </w:r>
      <w:r>
        <w:rPr>
          <w:rFonts w:ascii="Tahoma" w:hAnsi="Tahoma"/>
          <w:i/>
        </w:rPr>
        <w:t>Deviations from this general rule may be deemed appropriate by the Clerkship Director based on an overall evaluation of the deficits or problems demonstrated by the student.</w:t>
      </w:r>
    </w:p>
    <w:p w:rsidR="004F4106" w:rsidRDefault="004F4106" w:rsidP="005F13DE">
      <w:pPr>
        <w:tabs>
          <w:tab w:val="left" w:pos="810"/>
        </w:tabs>
        <w:rPr>
          <w:rFonts w:ascii="Tahoma" w:hAnsi="Tahoma"/>
        </w:rPr>
      </w:pPr>
    </w:p>
    <w:p w:rsidR="004F4106" w:rsidRDefault="004F4106" w:rsidP="005F13DE">
      <w:pPr>
        <w:tabs>
          <w:tab w:val="left" w:pos="360"/>
        </w:tabs>
        <w:ind w:left="360" w:hanging="360"/>
        <w:rPr>
          <w:rFonts w:ascii="Tahoma" w:hAnsi="Tahoma"/>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0800"/>
      </w:tblGrid>
      <w:tr w:rsidR="004F4106" w:rsidTr="00C8696A">
        <w:trPr>
          <w:trHeight w:val="5010"/>
        </w:trPr>
        <w:tc>
          <w:tcPr>
            <w:tcW w:w="10800" w:type="dxa"/>
            <w:tcBorders>
              <w:top w:val="single" w:sz="12" w:space="0" w:color="auto"/>
              <w:bottom w:val="single" w:sz="12" w:space="0" w:color="auto"/>
            </w:tcBorders>
          </w:tcPr>
          <w:p w:rsidR="004F4106" w:rsidRPr="0013786E" w:rsidRDefault="004F4106" w:rsidP="0013786E">
            <w:pPr>
              <w:tabs>
                <w:tab w:val="left" w:pos="720"/>
                <w:tab w:val="left" w:pos="2520"/>
                <w:tab w:val="left" w:pos="8100"/>
                <w:tab w:val="left" w:pos="8640"/>
              </w:tabs>
              <w:jc w:val="center"/>
              <w:rPr>
                <w:rFonts w:ascii="Tahoma" w:hAnsi="Tahoma"/>
                <w:b/>
              </w:rPr>
            </w:pPr>
            <w:r>
              <w:rPr>
                <w:rFonts w:ascii="Tahoma" w:hAnsi="Tahoma"/>
              </w:rPr>
              <w:br w:type="page"/>
            </w:r>
            <w:r w:rsidRPr="0013786E">
              <w:rPr>
                <w:rFonts w:ascii="Tahoma" w:hAnsi="Tahoma"/>
                <w:b/>
              </w:rPr>
              <w:t>Honors</w:t>
            </w:r>
          </w:p>
          <w:p w:rsidR="004F4106" w:rsidRDefault="004F4106" w:rsidP="00C8696A">
            <w:pPr>
              <w:tabs>
                <w:tab w:val="left" w:pos="412"/>
                <w:tab w:val="left" w:pos="2520"/>
                <w:tab w:val="left" w:pos="7740"/>
                <w:tab w:val="left" w:pos="8640"/>
              </w:tabs>
              <w:jc w:val="center"/>
              <w:rPr>
                <w:rFonts w:ascii="Tahoma" w:hAnsi="Tahoma"/>
                <w:b/>
              </w:rPr>
            </w:pPr>
          </w:p>
          <w:p w:rsidR="004F4106" w:rsidRDefault="004F4106" w:rsidP="00C8696A">
            <w:pPr>
              <w:tabs>
                <w:tab w:val="left" w:pos="412"/>
                <w:tab w:val="left" w:pos="2520"/>
                <w:tab w:val="left" w:pos="7740"/>
                <w:tab w:val="left" w:pos="8640"/>
              </w:tabs>
              <w:ind w:left="-18"/>
              <w:rPr>
                <w:rFonts w:ascii="Tahoma" w:hAnsi="Tahoma"/>
                <w:b/>
              </w:rPr>
            </w:pPr>
            <w:r>
              <w:rPr>
                <w:rFonts w:ascii="Tahoma" w:hAnsi="Tahoma"/>
                <w:b/>
              </w:rPr>
              <w:t>A grade of “Honors” will be chosen by the clerkship director and will be based on:</w:t>
            </w:r>
          </w:p>
          <w:p w:rsidR="004F4106" w:rsidRDefault="004F4106" w:rsidP="00484888">
            <w:pPr>
              <w:numPr>
                <w:ilvl w:val="0"/>
                <w:numId w:val="15"/>
              </w:numPr>
              <w:tabs>
                <w:tab w:val="left" w:pos="412"/>
                <w:tab w:val="left" w:pos="2520"/>
                <w:tab w:val="left" w:pos="7740"/>
                <w:tab w:val="left" w:pos="8640"/>
              </w:tabs>
              <w:rPr>
                <w:rFonts w:ascii="Tahoma" w:hAnsi="Tahoma"/>
              </w:rPr>
            </w:pPr>
            <w:r>
              <w:rPr>
                <w:rFonts w:ascii="Tahoma" w:hAnsi="Tahoma"/>
                <w:b/>
              </w:rPr>
              <w:t xml:space="preserve">Excellent Test Scores </w:t>
            </w:r>
            <w:r>
              <w:rPr>
                <w:rFonts w:ascii="Tahoma" w:hAnsi="Tahoma"/>
              </w:rPr>
              <w:t xml:space="preserve">(Scoring an </w:t>
            </w:r>
            <w:r w:rsidR="00A62A6D">
              <w:rPr>
                <w:rFonts w:ascii="Tahoma" w:hAnsi="Tahoma"/>
              </w:rPr>
              <w:t>90</w:t>
            </w:r>
            <w:r>
              <w:rPr>
                <w:rFonts w:ascii="Tahoma" w:hAnsi="Tahoma"/>
              </w:rPr>
              <w:t>% or above on the Addictions Test,</w:t>
            </w:r>
            <w:r w:rsidR="00A62A6D">
              <w:rPr>
                <w:rFonts w:ascii="Tahoma" w:hAnsi="Tahoma"/>
              </w:rPr>
              <w:t xml:space="preserve"> 90</w:t>
            </w:r>
            <w:r>
              <w:rPr>
                <w:rFonts w:ascii="Tahoma" w:hAnsi="Tahoma"/>
              </w:rPr>
              <w:t xml:space="preserve">% or above on the In-House Final, </w:t>
            </w:r>
            <w:r w:rsidR="00A62A6D">
              <w:rPr>
                <w:rFonts w:ascii="Tahoma" w:hAnsi="Tahoma"/>
              </w:rPr>
              <w:t>90% or above on the Quizzes and 90</w:t>
            </w:r>
            <w:r>
              <w:rPr>
                <w:rFonts w:ascii="Tahoma" w:hAnsi="Tahoma"/>
              </w:rPr>
              <w:t xml:space="preserve"> or above on the Subject Exam </w:t>
            </w:r>
            <w:r>
              <w:rPr>
                <w:rFonts w:ascii="Tahoma" w:hAnsi="Tahoma"/>
                <w:b/>
              </w:rPr>
              <w:t>OR</w:t>
            </w:r>
            <w:r>
              <w:rPr>
                <w:rFonts w:ascii="Tahoma" w:hAnsi="Tahoma"/>
              </w:rPr>
              <w:t xml:space="preserve"> a combined Academic Score of </w:t>
            </w:r>
            <w:r w:rsidR="00A62A6D">
              <w:rPr>
                <w:rFonts w:ascii="Tahoma" w:hAnsi="Tahoma"/>
              </w:rPr>
              <w:t>90</w:t>
            </w:r>
            <w:r>
              <w:rPr>
                <w:rFonts w:ascii="Tahoma" w:hAnsi="Tahoma"/>
              </w:rPr>
              <w:t xml:space="preserve">% or above) </w:t>
            </w:r>
          </w:p>
          <w:p w:rsidR="004F4106" w:rsidRDefault="004F4106" w:rsidP="00484888">
            <w:pPr>
              <w:numPr>
                <w:ilvl w:val="0"/>
                <w:numId w:val="15"/>
              </w:numPr>
              <w:tabs>
                <w:tab w:val="left" w:pos="412"/>
                <w:tab w:val="left" w:pos="2520"/>
                <w:tab w:val="left" w:pos="7740"/>
                <w:tab w:val="left" w:pos="8640"/>
              </w:tabs>
              <w:rPr>
                <w:rFonts w:ascii="Tahoma" w:hAnsi="Tahoma"/>
                <w:b/>
              </w:rPr>
            </w:pPr>
            <w:r>
              <w:rPr>
                <w:rFonts w:ascii="Tahoma" w:hAnsi="Tahoma"/>
                <w:b/>
              </w:rPr>
              <w:t>Passing Clinical Evaluations</w:t>
            </w:r>
          </w:p>
          <w:p w:rsidR="004F4106" w:rsidRDefault="004F4106" w:rsidP="00484888">
            <w:pPr>
              <w:numPr>
                <w:ilvl w:val="0"/>
                <w:numId w:val="15"/>
              </w:numPr>
              <w:tabs>
                <w:tab w:val="left" w:pos="412"/>
                <w:tab w:val="left" w:pos="2520"/>
                <w:tab w:val="left" w:pos="7740"/>
                <w:tab w:val="left" w:pos="8640"/>
              </w:tabs>
              <w:rPr>
                <w:rFonts w:ascii="Tahoma" w:hAnsi="Tahoma"/>
                <w:b/>
              </w:rPr>
            </w:pPr>
            <w:r>
              <w:rPr>
                <w:rFonts w:ascii="Tahoma" w:hAnsi="Tahoma"/>
                <w:b/>
              </w:rPr>
              <w:t>Conducting oneself in a professional manner in the clinic and the classroom/educational settings</w:t>
            </w:r>
          </w:p>
          <w:p w:rsidR="004F4106" w:rsidRDefault="004F4106" w:rsidP="00484888">
            <w:pPr>
              <w:numPr>
                <w:ilvl w:val="0"/>
                <w:numId w:val="15"/>
              </w:numPr>
              <w:tabs>
                <w:tab w:val="left" w:pos="412"/>
                <w:tab w:val="left" w:pos="2520"/>
                <w:tab w:val="left" w:pos="7740"/>
                <w:tab w:val="left" w:pos="8640"/>
              </w:tabs>
              <w:rPr>
                <w:rFonts w:ascii="Tahoma" w:hAnsi="Tahoma"/>
                <w:b/>
              </w:rPr>
            </w:pPr>
            <w:r>
              <w:rPr>
                <w:rFonts w:ascii="Tahoma" w:hAnsi="Tahoma"/>
                <w:b/>
              </w:rPr>
              <w:t>Having submitted a high-quality review article or case formulation</w:t>
            </w:r>
          </w:p>
          <w:p w:rsidR="004F4106" w:rsidRDefault="004F4106" w:rsidP="00C8696A">
            <w:pPr>
              <w:tabs>
                <w:tab w:val="left" w:pos="412"/>
                <w:tab w:val="left" w:pos="2520"/>
                <w:tab w:val="left" w:pos="7740"/>
                <w:tab w:val="left" w:pos="8640"/>
              </w:tabs>
              <w:ind w:left="972"/>
              <w:rPr>
                <w:rFonts w:ascii="Tahoma" w:hAnsi="Tahoma"/>
              </w:rPr>
            </w:pPr>
            <w:r>
              <w:rPr>
                <w:rFonts w:ascii="Tahoma" w:hAnsi="Tahoma"/>
              </w:rPr>
              <w:t>Submission of an article or formulation is necessary but not sufficient to achieve Honors.  Submission of an article or formulation satisfies this eligibility criteria; final determination of honors grades will include consideration of the other aspects listed above.</w:t>
            </w:r>
          </w:p>
          <w:p w:rsidR="004F4106" w:rsidRPr="0068598A" w:rsidRDefault="004F4106" w:rsidP="00C8696A">
            <w:pPr>
              <w:tabs>
                <w:tab w:val="left" w:pos="412"/>
                <w:tab w:val="left" w:pos="2520"/>
                <w:tab w:val="left" w:pos="7740"/>
                <w:tab w:val="left" w:pos="8640"/>
              </w:tabs>
              <w:ind w:left="972"/>
              <w:rPr>
                <w:rFonts w:ascii="Tahoma" w:hAnsi="Tahoma"/>
                <w:i/>
              </w:rPr>
            </w:pPr>
            <w:r>
              <w:rPr>
                <w:rFonts w:ascii="Tahoma" w:hAnsi="Tahoma"/>
                <w:i/>
              </w:rPr>
              <w:t>Further information on requirements for an adequate case formulation or review article can be found on Canvas</w:t>
            </w:r>
          </w:p>
          <w:p w:rsidR="004F4106" w:rsidRDefault="004F4106" w:rsidP="00C8696A">
            <w:pPr>
              <w:jc w:val="center"/>
              <w:rPr>
                <w:rFonts w:ascii="Tahoma" w:hAnsi="Tahoma"/>
                <w:b/>
                <w:sz w:val="28"/>
                <w:szCs w:val="28"/>
              </w:rPr>
            </w:pPr>
            <w:r>
              <w:rPr>
                <w:rFonts w:ascii="Tahoma" w:hAnsi="Tahoma"/>
                <w:b/>
                <w:sz w:val="28"/>
                <w:szCs w:val="28"/>
              </w:rPr>
              <w:t>The article or formulation must be turned in by the Monday after the end of the clerkship.</w:t>
            </w:r>
          </w:p>
        </w:tc>
      </w:tr>
    </w:tbl>
    <w:p w:rsidR="004F4106" w:rsidRDefault="004F4106" w:rsidP="005F13DE">
      <w:pPr>
        <w:tabs>
          <w:tab w:val="left" w:pos="900"/>
          <w:tab w:val="left" w:pos="1170"/>
          <w:tab w:val="left" w:pos="2520"/>
          <w:tab w:val="left" w:pos="7740"/>
          <w:tab w:val="left" w:pos="8640"/>
        </w:tabs>
        <w:rPr>
          <w:rFonts w:ascii="Tahoma" w:hAnsi="Tahoma"/>
          <w:i/>
        </w:rPr>
      </w:pPr>
    </w:p>
    <w:p w:rsidR="004F4106" w:rsidRDefault="004F4106" w:rsidP="0013786E">
      <w:pPr>
        <w:tabs>
          <w:tab w:val="left" w:pos="720"/>
          <w:tab w:val="left" w:pos="2520"/>
          <w:tab w:val="left" w:pos="8100"/>
          <w:tab w:val="left" w:pos="8640"/>
        </w:tabs>
        <w:jc w:val="center"/>
        <w:rPr>
          <w:rFonts w:ascii="Tahoma" w:hAnsi="Tahoma"/>
          <w:b/>
          <w:sz w:val="28"/>
        </w:rPr>
      </w:pPr>
      <w:r>
        <w:rPr>
          <w:rFonts w:ascii="Tahoma" w:hAnsi="Tahoma"/>
        </w:rPr>
        <w:br w:type="page"/>
      </w:r>
      <w:r w:rsidRPr="0013786E">
        <w:rPr>
          <w:rFonts w:ascii="Tahoma" w:hAnsi="Tahoma"/>
          <w:b/>
        </w:rPr>
        <w:lastRenderedPageBreak/>
        <w:t>Psychiatry Clerkship Elements:  Rotation Sites and Seminars</w:t>
      </w:r>
    </w:p>
    <w:p w:rsidR="004F4106" w:rsidRDefault="004F4106" w:rsidP="00561046">
      <w:pPr>
        <w:tabs>
          <w:tab w:val="left" w:pos="2520"/>
          <w:tab w:val="left" w:pos="8100"/>
          <w:tab w:val="left" w:pos="8640"/>
        </w:tabs>
        <w:rPr>
          <w:rFonts w:ascii="Tahoma" w:hAnsi="Tahoma"/>
          <w:u w:val="single"/>
        </w:rPr>
      </w:pPr>
    </w:p>
    <w:p w:rsidR="004F4106" w:rsidRDefault="004F4106" w:rsidP="00561046">
      <w:pPr>
        <w:tabs>
          <w:tab w:val="left" w:pos="2520"/>
          <w:tab w:val="left" w:pos="8100"/>
          <w:tab w:val="left" w:pos="8640"/>
        </w:tabs>
        <w:rPr>
          <w:rFonts w:ascii="Tahoma" w:hAnsi="Tahoma"/>
          <w:i/>
        </w:rPr>
      </w:pPr>
      <w:r>
        <w:rPr>
          <w:rFonts w:ascii="Tahoma" w:hAnsi="Tahoma"/>
          <w:i/>
        </w:rPr>
        <w:t>Rotation Sites and Schedule</w:t>
      </w:r>
    </w:p>
    <w:p w:rsidR="004F4106" w:rsidRDefault="004F4106" w:rsidP="00561046">
      <w:pPr>
        <w:tabs>
          <w:tab w:val="left" w:pos="2520"/>
          <w:tab w:val="left" w:pos="8100"/>
          <w:tab w:val="left" w:pos="8640"/>
        </w:tabs>
        <w:rPr>
          <w:rFonts w:ascii="Tahoma" w:hAnsi="Tahoma"/>
        </w:rPr>
      </w:pPr>
      <w:r>
        <w:rPr>
          <w:rFonts w:ascii="Tahoma" w:hAnsi="Tahoma"/>
        </w:rPr>
        <w:t xml:space="preserve">The patient-contact experience of the Psychiatry Clerkship consists of a one-week addictions treatment site experience and five weeks of psychiatry placements:  a two-week rotation and a three-week rotation. </w:t>
      </w:r>
    </w:p>
    <w:p w:rsidR="004F4106" w:rsidRDefault="004F4106" w:rsidP="00561046">
      <w:pPr>
        <w:tabs>
          <w:tab w:val="left" w:pos="2520"/>
          <w:tab w:val="left" w:pos="8100"/>
          <w:tab w:val="left" w:pos="8640"/>
        </w:tabs>
        <w:rPr>
          <w:rFonts w:ascii="Tahoma" w:hAnsi="Tahoma"/>
        </w:rPr>
      </w:pPr>
    </w:p>
    <w:p w:rsidR="004F4106" w:rsidRDefault="004F4106" w:rsidP="00561046">
      <w:pPr>
        <w:tabs>
          <w:tab w:val="left" w:pos="720"/>
          <w:tab w:val="left" w:pos="2520"/>
          <w:tab w:val="left" w:pos="8100"/>
          <w:tab w:val="left" w:pos="8640"/>
        </w:tabs>
        <w:rPr>
          <w:rFonts w:ascii="Tahoma" w:hAnsi="Tahoma"/>
          <w:i/>
        </w:rPr>
      </w:pPr>
      <w:r>
        <w:rPr>
          <w:rFonts w:ascii="Tahoma" w:hAnsi="Tahoma"/>
          <w:i/>
        </w:rPr>
        <w:t>Mandatory Case Discussion Seminars</w:t>
      </w:r>
    </w:p>
    <w:p w:rsidR="004F4106" w:rsidRDefault="004F4106" w:rsidP="00561046">
      <w:pPr>
        <w:tabs>
          <w:tab w:val="left" w:pos="720"/>
          <w:tab w:val="left" w:pos="2520"/>
          <w:tab w:val="left" w:pos="8100"/>
          <w:tab w:val="left" w:pos="8640"/>
        </w:tabs>
        <w:rPr>
          <w:rFonts w:ascii="Tahoma" w:hAnsi="Tahoma"/>
        </w:rPr>
      </w:pPr>
      <w:r>
        <w:rPr>
          <w:rFonts w:ascii="Tahoma" w:hAnsi="Tahoma"/>
        </w:rPr>
        <w:t xml:space="preserve">During one week of the Clerkship you will be expected to attend mandatory live Case Discussion Lectures. Failure to attend a live lecture will result in an </w:t>
      </w:r>
      <w:r>
        <w:rPr>
          <w:rFonts w:ascii="Tahoma" w:hAnsi="Tahoma"/>
          <w:i/>
        </w:rPr>
        <w:t xml:space="preserve">In Progress </w:t>
      </w:r>
      <w:r>
        <w:rPr>
          <w:rFonts w:ascii="Tahoma" w:hAnsi="Tahoma"/>
        </w:rPr>
        <w:t xml:space="preserve">grade and makeup work assigned in order to pass the Clerkship. Late arrival (&gt;15 minutes after the lecture starts) will result in a required article analysis (see below). Your rotation sites are aware of your need to leave to be on time for these live lectures at the BHI building. These seminars hone your skills in caring for a wide variety of psychiatric problems, some of which you may not have a chance to see on your rotations. Active participation is expected. </w:t>
      </w:r>
    </w:p>
    <w:p w:rsidR="004F4106" w:rsidRDefault="004F4106" w:rsidP="00561046">
      <w:pPr>
        <w:tabs>
          <w:tab w:val="left" w:pos="720"/>
          <w:tab w:val="left" w:pos="2520"/>
          <w:tab w:val="left" w:pos="8100"/>
          <w:tab w:val="left" w:pos="8640"/>
        </w:tabs>
        <w:rPr>
          <w:rFonts w:ascii="Tahoma" w:hAnsi="Tahoma"/>
        </w:rPr>
      </w:pPr>
    </w:p>
    <w:p w:rsidR="004F4106" w:rsidRDefault="009C05C2" w:rsidP="00561046">
      <w:pPr>
        <w:tabs>
          <w:tab w:val="left" w:pos="720"/>
          <w:tab w:val="left" w:pos="2520"/>
          <w:tab w:val="left" w:pos="8100"/>
          <w:tab w:val="left" w:pos="8640"/>
        </w:tabs>
        <w:rPr>
          <w:rFonts w:ascii="Tahoma" w:hAnsi="Tahoma"/>
        </w:rPr>
      </w:pPr>
      <w:r>
        <w:rPr>
          <w:noProof/>
        </w:rPr>
        <w:pict>
          <v:rect id="Rectangle 2" o:spid="_x0000_s1026" style="position:absolute;margin-left:0;margin-top:6.3pt;width:540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cIeAIAAP0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" o:allowincell="f" filled="f" strokeweight="2.25pt"/>
        </w:pict>
      </w:r>
    </w:p>
    <w:p w:rsidR="004F4106" w:rsidRDefault="004F4106" w:rsidP="00561046">
      <w:pPr>
        <w:tabs>
          <w:tab w:val="left" w:pos="720"/>
          <w:tab w:val="left" w:pos="2520"/>
          <w:tab w:val="left" w:pos="8100"/>
          <w:tab w:val="left" w:pos="8640"/>
        </w:tabs>
        <w:jc w:val="center"/>
        <w:rPr>
          <w:rFonts w:ascii="Tahoma" w:hAnsi="Tahoma"/>
          <w:b/>
        </w:rPr>
      </w:pPr>
      <w:r>
        <w:rPr>
          <w:rFonts w:ascii="Tahoma" w:hAnsi="Tahoma"/>
          <w:b/>
        </w:rPr>
        <w:t>Characteristics of the Article Analysis</w:t>
      </w:r>
    </w:p>
    <w:p w:rsidR="004F4106" w:rsidRDefault="004F4106" w:rsidP="00561046">
      <w:pPr>
        <w:tabs>
          <w:tab w:val="left" w:pos="720"/>
          <w:tab w:val="left" w:pos="2520"/>
          <w:tab w:val="left" w:pos="8100"/>
          <w:tab w:val="left" w:pos="8640"/>
        </w:tabs>
        <w:jc w:val="center"/>
        <w:rPr>
          <w:rFonts w:ascii="Tahoma" w:hAnsi="Tahoma"/>
          <w:b/>
        </w:rPr>
      </w:pPr>
    </w:p>
    <w:p w:rsidR="004F4106" w:rsidRDefault="004F4106" w:rsidP="00561046">
      <w:pPr>
        <w:tabs>
          <w:tab w:val="left" w:pos="720"/>
          <w:tab w:val="left" w:pos="2520"/>
          <w:tab w:val="left" w:pos="8100"/>
          <w:tab w:val="left" w:pos="8640"/>
        </w:tabs>
        <w:ind w:left="180"/>
        <w:rPr>
          <w:rFonts w:ascii="Tahoma" w:hAnsi="Tahoma"/>
        </w:rPr>
      </w:pPr>
      <w:r>
        <w:rPr>
          <w:rFonts w:ascii="Tahoma" w:hAnsi="Tahoma"/>
        </w:rPr>
        <w:t>You must choose a journal article relevant to the seminar topic.  It may be either a review article or a research article.  To be acceptable, the article must be:</w:t>
      </w:r>
    </w:p>
    <w:p w:rsidR="004F4106" w:rsidRDefault="004F4106" w:rsidP="00484888">
      <w:pPr>
        <w:numPr>
          <w:ilvl w:val="0"/>
          <w:numId w:val="6"/>
        </w:numPr>
        <w:tabs>
          <w:tab w:val="left" w:pos="720"/>
          <w:tab w:val="left" w:pos="2520"/>
          <w:tab w:val="left" w:pos="8100"/>
          <w:tab w:val="left" w:pos="8640"/>
        </w:tabs>
        <w:ind w:left="540" w:firstLine="0"/>
        <w:rPr>
          <w:rFonts w:ascii="Tahoma" w:hAnsi="Tahoma"/>
        </w:rPr>
      </w:pPr>
      <w:r>
        <w:rPr>
          <w:rFonts w:ascii="Tahoma" w:hAnsi="Tahoma"/>
        </w:rPr>
        <w:t>Not part of the assigned reading for that seminar</w:t>
      </w:r>
    </w:p>
    <w:p w:rsidR="004F4106" w:rsidRDefault="004F4106" w:rsidP="00484888">
      <w:pPr>
        <w:numPr>
          <w:ilvl w:val="0"/>
          <w:numId w:val="6"/>
        </w:numPr>
        <w:tabs>
          <w:tab w:val="left" w:pos="720"/>
          <w:tab w:val="left" w:pos="2520"/>
          <w:tab w:val="left" w:pos="8100"/>
          <w:tab w:val="left" w:pos="8640"/>
        </w:tabs>
        <w:ind w:left="540" w:firstLine="0"/>
        <w:rPr>
          <w:rFonts w:ascii="Tahoma" w:hAnsi="Tahoma"/>
        </w:rPr>
      </w:pPr>
      <w:r>
        <w:rPr>
          <w:rFonts w:ascii="Tahoma" w:hAnsi="Tahoma"/>
        </w:rPr>
        <w:t>Directly related to the subject of the seminar being made up</w:t>
      </w:r>
    </w:p>
    <w:p w:rsidR="004F4106" w:rsidRDefault="004F4106" w:rsidP="00484888">
      <w:pPr>
        <w:numPr>
          <w:ilvl w:val="0"/>
          <w:numId w:val="6"/>
        </w:numPr>
        <w:tabs>
          <w:tab w:val="left" w:pos="720"/>
          <w:tab w:val="left" w:pos="2520"/>
          <w:tab w:val="left" w:pos="8100"/>
          <w:tab w:val="left" w:pos="8640"/>
        </w:tabs>
        <w:ind w:left="720" w:hanging="180"/>
        <w:rPr>
          <w:rFonts w:ascii="Tahoma" w:hAnsi="Tahoma"/>
        </w:rPr>
      </w:pPr>
      <w:r>
        <w:rPr>
          <w:rFonts w:ascii="Tahoma" w:hAnsi="Tahoma"/>
        </w:rPr>
        <w:t xml:space="preserve">Relevant to aspects of </w:t>
      </w:r>
      <w:r>
        <w:rPr>
          <w:rFonts w:ascii="Tahoma" w:hAnsi="Tahoma"/>
          <w:u w:val="single"/>
        </w:rPr>
        <w:t>diagnosis</w:t>
      </w:r>
      <w:r>
        <w:rPr>
          <w:rFonts w:ascii="Tahoma" w:hAnsi="Tahoma"/>
        </w:rPr>
        <w:t xml:space="preserve">, </w:t>
      </w:r>
      <w:r>
        <w:rPr>
          <w:rFonts w:ascii="Tahoma" w:hAnsi="Tahoma"/>
          <w:u w:val="single"/>
        </w:rPr>
        <w:t>evaluation,</w:t>
      </w:r>
      <w:r>
        <w:rPr>
          <w:rFonts w:ascii="Tahoma" w:hAnsi="Tahoma"/>
        </w:rPr>
        <w:t xml:space="preserve"> or </w:t>
      </w:r>
      <w:r>
        <w:rPr>
          <w:rFonts w:ascii="Tahoma" w:hAnsi="Tahoma"/>
          <w:u w:val="single"/>
        </w:rPr>
        <w:t>treatment</w:t>
      </w:r>
      <w:r>
        <w:rPr>
          <w:rFonts w:ascii="Tahoma" w:hAnsi="Tahoma"/>
        </w:rPr>
        <w:t xml:space="preserve"> (</w:t>
      </w:r>
      <w:proofErr w:type="spellStart"/>
      <w:r>
        <w:rPr>
          <w:rFonts w:ascii="Tahoma" w:hAnsi="Tahoma"/>
        </w:rPr>
        <w:t>ie</w:t>
      </w:r>
      <w:proofErr w:type="spellEnd"/>
      <w:r>
        <w:rPr>
          <w:rFonts w:ascii="Tahoma" w:hAnsi="Tahoma"/>
        </w:rPr>
        <w:t xml:space="preserve">, not an article on brain PET findings that—although perhaps quite interesting—have no clear implications for current clinical practices) </w:t>
      </w:r>
    </w:p>
    <w:p w:rsidR="004F4106" w:rsidRDefault="004F4106" w:rsidP="00484888">
      <w:pPr>
        <w:numPr>
          <w:ilvl w:val="0"/>
          <w:numId w:val="6"/>
        </w:numPr>
        <w:tabs>
          <w:tab w:val="left" w:pos="720"/>
          <w:tab w:val="left" w:pos="2520"/>
          <w:tab w:val="left" w:pos="8100"/>
          <w:tab w:val="left" w:pos="8640"/>
        </w:tabs>
        <w:ind w:left="540" w:firstLine="0"/>
        <w:rPr>
          <w:rFonts w:ascii="Tahoma" w:hAnsi="Tahoma"/>
        </w:rPr>
      </w:pPr>
      <w:r>
        <w:rPr>
          <w:rFonts w:ascii="Tahoma" w:hAnsi="Tahoma"/>
        </w:rPr>
        <w:t>Dated no earlier than 2005</w:t>
      </w:r>
    </w:p>
    <w:p w:rsidR="004F4106" w:rsidRDefault="004F4106" w:rsidP="00484888">
      <w:pPr>
        <w:numPr>
          <w:ilvl w:val="0"/>
          <w:numId w:val="6"/>
        </w:numPr>
        <w:tabs>
          <w:tab w:val="left" w:pos="720"/>
          <w:tab w:val="left" w:pos="2520"/>
          <w:tab w:val="left" w:pos="8100"/>
          <w:tab w:val="left" w:pos="8640"/>
        </w:tabs>
        <w:ind w:left="540" w:firstLine="0"/>
        <w:rPr>
          <w:rFonts w:ascii="Tahoma" w:hAnsi="Tahoma"/>
        </w:rPr>
      </w:pPr>
      <w:r>
        <w:rPr>
          <w:rFonts w:ascii="Tahoma" w:hAnsi="Tahoma"/>
        </w:rPr>
        <w:t xml:space="preserve">From a peer-reviewed journal (one that is indexed in Index </w:t>
      </w:r>
      <w:proofErr w:type="spellStart"/>
      <w:r>
        <w:rPr>
          <w:rFonts w:ascii="Tahoma" w:hAnsi="Tahoma"/>
        </w:rPr>
        <w:t>Medicus</w:t>
      </w:r>
      <w:proofErr w:type="spellEnd"/>
      <w:r>
        <w:rPr>
          <w:rFonts w:ascii="Tahoma" w:hAnsi="Tahoma"/>
        </w:rPr>
        <w:t xml:space="preserve"> (Pub Med))</w:t>
      </w:r>
    </w:p>
    <w:p w:rsidR="004F4106" w:rsidRDefault="004F4106" w:rsidP="00561046">
      <w:pPr>
        <w:tabs>
          <w:tab w:val="left" w:pos="720"/>
          <w:tab w:val="left" w:pos="2520"/>
          <w:tab w:val="left" w:pos="8100"/>
          <w:tab w:val="left" w:pos="8640"/>
        </w:tabs>
        <w:ind w:left="540"/>
        <w:rPr>
          <w:rFonts w:ascii="Tahoma" w:hAnsi="Tahoma"/>
        </w:rPr>
      </w:pPr>
    </w:p>
    <w:p w:rsidR="004F4106" w:rsidRDefault="004F4106" w:rsidP="00561046">
      <w:pPr>
        <w:tabs>
          <w:tab w:val="left" w:pos="720"/>
          <w:tab w:val="left" w:pos="2520"/>
          <w:tab w:val="left" w:pos="8100"/>
          <w:tab w:val="left" w:pos="8640"/>
        </w:tabs>
        <w:ind w:left="180"/>
        <w:rPr>
          <w:rFonts w:ascii="Tahoma" w:hAnsi="Tahoma"/>
          <w:i/>
        </w:rPr>
      </w:pPr>
      <w:r>
        <w:rPr>
          <w:rFonts w:ascii="Tahoma" w:hAnsi="Tahoma"/>
          <w:i/>
        </w:rPr>
        <w:t>Analyses of review articles must use this format:</w:t>
      </w:r>
    </w:p>
    <w:p w:rsidR="004F4106" w:rsidRDefault="004F4106" w:rsidP="00484888">
      <w:pPr>
        <w:numPr>
          <w:ilvl w:val="0"/>
          <w:numId w:val="7"/>
        </w:numPr>
        <w:tabs>
          <w:tab w:val="clear" w:pos="360"/>
          <w:tab w:val="num" w:pos="900"/>
          <w:tab w:val="left" w:pos="2520"/>
          <w:tab w:val="left" w:pos="8100"/>
          <w:tab w:val="left" w:pos="8640"/>
        </w:tabs>
        <w:ind w:left="540" w:firstLine="0"/>
        <w:rPr>
          <w:rFonts w:ascii="Tahoma" w:hAnsi="Tahoma"/>
        </w:rPr>
      </w:pPr>
      <w:r>
        <w:rPr>
          <w:rFonts w:ascii="Tahoma" w:hAnsi="Tahoma"/>
        </w:rPr>
        <w:t>A statement of the problem being discussed</w:t>
      </w:r>
    </w:p>
    <w:p w:rsidR="004F4106" w:rsidRDefault="004F4106" w:rsidP="00484888">
      <w:pPr>
        <w:numPr>
          <w:ilvl w:val="0"/>
          <w:numId w:val="7"/>
        </w:numPr>
        <w:tabs>
          <w:tab w:val="clear" w:pos="360"/>
          <w:tab w:val="num" w:pos="900"/>
          <w:tab w:val="left" w:pos="2520"/>
          <w:tab w:val="left" w:pos="8100"/>
          <w:tab w:val="left" w:pos="8640"/>
        </w:tabs>
        <w:ind w:left="540" w:firstLine="0"/>
        <w:rPr>
          <w:rFonts w:ascii="Tahoma" w:hAnsi="Tahoma"/>
        </w:rPr>
      </w:pPr>
      <w:r>
        <w:rPr>
          <w:rFonts w:ascii="Tahoma" w:hAnsi="Tahoma"/>
        </w:rPr>
        <w:t>A summary of the main points made in the review</w:t>
      </w:r>
    </w:p>
    <w:p w:rsidR="004F4106" w:rsidRDefault="004F4106" w:rsidP="00484888">
      <w:pPr>
        <w:numPr>
          <w:ilvl w:val="0"/>
          <w:numId w:val="7"/>
        </w:numPr>
        <w:tabs>
          <w:tab w:val="clear" w:pos="360"/>
          <w:tab w:val="num" w:pos="900"/>
          <w:tab w:val="left" w:pos="2520"/>
          <w:tab w:val="left" w:pos="8100"/>
          <w:tab w:val="left" w:pos="8640"/>
        </w:tabs>
        <w:ind w:left="540" w:firstLine="0"/>
        <w:rPr>
          <w:rFonts w:ascii="Tahoma" w:hAnsi="Tahoma"/>
        </w:rPr>
      </w:pPr>
      <w:r>
        <w:rPr>
          <w:rFonts w:ascii="Tahoma" w:hAnsi="Tahoma"/>
        </w:rPr>
        <w:t>Your critique of the quality of the review article</w:t>
      </w:r>
    </w:p>
    <w:p w:rsidR="004F4106" w:rsidRDefault="004F4106" w:rsidP="00484888">
      <w:pPr>
        <w:numPr>
          <w:ilvl w:val="0"/>
          <w:numId w:val="7"/>
        </w:numPr>
        <w:tabs>
          <w:tab w:val="clear" w:pos="360"/>
          <w:tab w:val="num" w:pos="900"/>
          <w:tab w:val="left" w:pos="2520"/>
          <w:tab w:val="left" w:pos="8100"/>
          <w:tab w:val="left" w:pos="8640"/>
        </w:tabs>
        <w:ind w:left="1080" w:hanging="540"/>
        <w:rPr>
          <w:rFonts w:ascii="Tahoma" w:hAnsi="Tahoma"/>
        </w:rPr>
      </w:pPr>
      <w:r>
        <w:rPr>
          <w:rFonts w:ascii="Tahoma" w:hAnsi="Tahoma"/>
        </w:rPr>
        <w:t>A discussion of the article’s relevance - What are the implications for how we should practice?</w:t>
      </w:r>
    </w:p>
    <w:p w:rsidR="004F4106" w:rsidRDefault="004F4106" w:rsidP="00561046">
      <w:pPr>
        <w:tabs>
          <w:tab w:val="left" w:pos="720"/>
          <w:tab w:val="num" w:pos="900"/>
          <w:tab w:val="left" w:pos="2520"/>
          <w:tab w:val="left" w:pos="8100"/>
          <w:tab w:val="left" w:pos="8640"/>
        </w:tabs>
        <w:ind w:left="540"/>
        <w:rPr>
          <w:rFonts w:ascii="Tahoma" w:hAnsi="Tahoma"/>
        </w:rPr>
      </w:pPr>
    </w:p>
    <w:p w:rsidR="004F4106" w:rsidRDefault="004F4106" w:rsidP="00561046">
      <w:pPr>
        <w:tabs>
          <w:tab w:val="left" w:pos="720"/>
          <w:tab w:val="left" w:pos="2520"/>
          <w:tab w:val="left" w:pos="8100"/>
          <w:tab w:val="left" w:pos="8640"/>
        </w:tabs>
        <w:ind w:left="180"/>
        <w:rPr>
          <w:rFonts w:ascii="Tahoma" w:hAnsi="Tahoma"/>
          <w:i/>
        </w:rPr>
      </w:pPr>
      <w:r>
        <w:rPr>
          <w:rFonts w:ascii="Tahoma" w:hAnsi="Tahoma"/>
          <w:i/>
        </w:rPr>
        <w:t>Analyses of research articles must use this format:</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Describe the hypothesis being tested or the question the researchers are attempting to answer</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A description of the methods of the study</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A critique of the strengths and weaknesses of the methods</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A description of the study’s findings</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Your conclusions from the study (these may differ from the authors’ conclusions)</w:t>
      </w:r>
    </w:p>
    <w:p w:rsidR="004F4106" w:rsidRDefault="004F4106" w:rsidP="00484888">
      <w:pPr>
        <w:numPr>
          <w:ilvl w:val="0"/>
          <w:numId w:val="8"/>
        </w:numPr>
        <w:tabs>
          <w:tab w:val="clear" w:pos="360"/>
          <w:tab w:val="num" w:pos="540"/>
          <w:tab w:val="left" w:pos="900"/>
          <w:tab w:val="left" w:pos="2610"/>
          <w:tab w:val="left" w:pos="8100"/>
          <w:tab w:val="left" w:pos="8640"/>
        </w:tabs>
        <w:ind w:left="1080" w:hanging="540"/>
        <w:rPr>
          <w:rFonts w:ascii="Tahoma" w:hAnsi="Tahoma"/>
        </w:rPr>
      </w:pPr>
      <w:r>
        <w:rPr>
          <w:rFonts w:ascii="Tahoma" w:hAnsi="Tahoma"/>
        </w:rPr>
        <w:t>A discussion of the study’s relevance - What are the implications for how we should practice?</w:t>
      </w:r>
    </w:p>
    <w:p w:rsidR="004F4106" w:rsidRDefault="004F4106" w:rsidP="00561046">
      <w:pPr>
        <w:tabs>
          <w:tab w:val="left" w:pos="720"/>
          <w:tab w:val="left" w:pos="900"/>
          <w:tab w:val="left" w:pos="2520"/>
          <w:tab w:val="left" w:pos="8100"/>
          <w:tab w:val="left" w:pos="8640"/>
        </w:tabs>
        <w:ind w:left="540"/>
        <w:rPr>
          <w:rFonts w:ascii="Tahoma" w:hAnsi="Tahoma"/>
        </w:rPr>
      </w:pPr>
    </w:p>
    <w:p w:rsidR="004F4106" w:rsidRDefault="004F4106" w:rsidP="00561046">
      <w:pPr>
        <w:tabs>
          <w:tab w:val="left" w:pos="720"/>
          <w:tab w:val="left" w:pos="2520"/>
          <w:tab w:val="left" w:pos="8100"/>
          <w:tab w:val="left" w:pos="8640"/>
        </w:tabs>
        <w:ind w:left="180"/>
        <w:rPr>
          <w:rFonts w:ascii="Tahoma" w:hAnsi="Tahoma"/>
          <w:u w:val="single"/>
        </w:rPr>
      </w:pPr>
      <w:r>
        <w:rPr>
          <w:rFonts w:ascii="Tahoma" w:hAnsi="Tahoma"/>
        </w:rPr>
        <w:t xml:space="preserve">There is no minimum-length requirement.  The analysis will be judged on quality.  However, it is very unlikely that a sufficient analysis could be written up in less than three pages.  </w:t>
      </w:r>
      <w:r>
        <w:rPr>
          <w:rFonts w:ascii="Tahoma" w:hAnsi="Tahoma"/>
          <w:u w:val="single"/>
        </w:rPr>
        <w:t>A copy of the article being analyzed must be included with the article analysis.</w:t>
      </w:r>
    </w:p>
    <w:p w:rsidR="004F4106" w:rsidRDefault="004F4106" w:rsidP="00811774">
      <w:pPr>
        <w:tabs>
          <w:tab w:val="left" w:pos="720"/>
          <w:tab w:val="left" w:pos="2520"/>
          <w:tab w:val="left" w:pos="8100"/>
          <w:tab w:val="left" w:pos="8640"/>
        </w:tabs>
        <w:rPr>
          <w:rFonts w:ascii="Tahoma" w:hAnsi="Tahoma"/>
        </w:rPr>
      </w:pPr>
    </w:p>
    <w:p w:rsidR="004F4106" w:rsidRDefault="004F4106" w:rsidP="00561046">
      <w:pPr>
        <w:tabs>
          <w:tab w:val="left" w:pos="720"/>
          <w:tab w:val="left" w:pos="2520"/>
          <w:tab w:val="left" w:pos="8100"/>
          <w:tab w:val="left" w:pos="8640"/>
        </w:tabs>
        <w:rPr>
          <w:rFonts w:ascii="Tahoma" w:hAnsi="Tahoma"/>
          <w:u w:val="single"/>
        </w:rPr>
      </w:pPr>
      <w:r>
        <w:rPr>
          <w:rFonts w:ascii="Tahoma" w:hAnsi="Tahoma"/>
          <w:b/>
        </w:rPr>
        <w:t xml:space="preserve">If any seminar make-up requirements remain outstanding at the end of the Clerkship, the student will be given a designation of </w:t>
      </w:r>
      <w:r>
        <w:rPr>
          <w:rFonts w:ascii="Tahoma" w:hAnsi="Tahoma"/>
          <w:b/>
          <w:i/>
        </w:rPr>
        <w:t>In Progress</w:t>
      </w:r>
      <w:r>
        <w:rPr>
          <w:rFonts w:ascii="Tahoma" w:hAnsi="Tahoma"/>
          <w:b/>
        </w:rPr>
        <w:t>.</w:t>
      </w:r>
      <w:r>
        <w:rPr>
          <w:rFonts w:ascii="Tahoma" w:hAnsi="Tahoma"/>
        </w:rPr>
        <w:t xml:space="preserve">  Designations of </w:t>
      </w:r>
      <w:r>
        <w:rPr>
          <w:rFonts w:ascii="Tahoma" w:hAnsi="Tahoma"/>
          <w:i/>
        </w:rPr>
        <w:t>In Progress</w:t>
      </w:r>
      <w:r>
        <w:rPr>
          <w:rFonts w:ascii="Tahoma" w:hAnsi="Tahoma"/>
        </w:rPr>
        <w:t xml:space="preserve"> must be resolved prior to beginning the senior year.  Requirements for resolution of the </w:t>
      </w:r>
      <w:r>
        <w:rPr>
          <w:rFonts w:ascii="Tahoma" w:hAnsi="Tahoma"/>
          <w:i/>
        </w:rPr>
        <w:t>In Progress</w:t>
      </w:r>
      <w:r>
        <w:rPr>
          <w:rFonts w:ascii="Tahoma" w:hAnsi="Tahoma"/>
        </w:rPr>
        <w:t xml:space="preserve"> designation will be determined on a case-by-case basis. Article analyses are due on the last day of the Clerkship.</w:t>
      </w:r>
    </w:p>
    <w:p w:rsidR="004F4106" w:rsidRPr="005F13DE" w:rsidRDefault="004F4106" w:rsidP="00051EC2">
      <w:pPr>
        <w:tabs>
          <w:tab w:val="decimal" w:pos="270"/>
          <w:tab w:val="left" w:pos="540"/>
          <w:tab w:val="left" w:pos="1170"/>
          <w:tab w:val="left" w:pos="2520"/>
          <w:tab w:val="left" w:pos="8100"/>
          <w:tab w:val="left" w:pos="8640"/>
        </w:tabs>
        <w:ind w:left="540" w:hanging="540"/>
        <w:rPr>
          <w:rFonts w:ascii="Tahoma" w:hAnsi="Tahoma"/>
          <w:i/>
        </w:rPr>
        <w:sectPr w:rsidR="004F4106" w:rsidRPr="005F13DE" w:rsidSect="00CF07EC">
          <w:footerReference w:type="default" r:id="rId9"/>
          <w:pgSz w:w="12240" w:h="15840"/>
          <w:pgMar w:top="1350" w:right="720" w:bottom="990" w:left="720" w:header="720" w:footer="864" w:gutter="0"/>
          <w:pgNumType w:start="1"/>
          <w:cols w:space="720"/>
        </w:sectPr>
      </w:pPr>
    </w:p>
    <w:p w:rsidR="00D54982" w:rsidRDefault="00D54982" w:rsidP="00051EC2">
      <w:pPr>
        <w:rPr>
          <w:rFonts w:ascii="Tahoma" w:hAnsi="Tahoma"/>
          <w:b/>
          <w:sz w:val="28"/>
        </w:rPr>
      </w:pPr>
    </w:p>
    <w:p w:rsidR="004F4106" w:rsidRDefault="004F4106" w:rsidP="0013786E">
      <w:pPr>
        <w:tabs>
          <w:tab w:val="left" w:pos="720"/>
          <w:tab w:val="left" w:pos="2520"/>
          <w:tab w:val="left" w:pos="8100"/>
          <w:tab w:val="left" w:pos="8640"/>
        </w:tabs>
        <w:jc w:val="center"/>
        <w:rPr>
          <w:rFonts w:ascii="Tahoma" w:hAnsi="Tahoma"/>
          <w:b/>
          <w:sz w:val="28"/>
        </w:rPr>
      </w:pPr>
      <w:r w:rsidRPr="0013786E">
        <w:rPr>
          <w:rFonts w:ascii="Tahoma" w:hAnsi="Tahoma"/>
          <w:b/>
        </w:rPr>
        <w:t>Required Forms and Documentation</w:t>
      </w:r>
    </w:p>
    <w:p w:rsidR="004F4106" w:rsidRDefault="004F4106" w:rsidP="00561046">
      <w:pPr>
        <w:jc w:val="center"/>
        <w:rPr>
          <w:rFonts w:ascii="Tahoma" w:hAnsi="Tahoma"/>
          <w:b/>
          <w:sz w:val="28"/>
        </w:rPr>
      </w:pPr>
    </w:p>
    <w:p w:rsidR="004F4106" w:rsidRPr="001A44E6" w:rsidRDefault="004F4106" w:rsidP="00561046">
      <w:pPr>
        <w:tabs>
          <w:tab w:val="left" w:pos="360"/>
        </w:tabs>
        <w:ind w:left="360" w:hanging="360"/>
        <w:rPr>
          <w:rFonts w:ascii="Tahoma" w:hAnsi="Tahoma"/>
          <w:szCs w:val="22"/>
          <w:u w:val="single"/>
        </w:rPr>
      </w:pPr>
      <w:r w:rsidRPr="001A44E6">
        <w:rPr>
          <w:rFonts w:ascii="Tahoma" w:hAnsi="Tahoma"/>
          <w:szCs w:val="22"/>
          <w:u w:val="single"/>
        </w:rPr>
        <w:t>All Students Must Turn In the Following:</w:t>
      </w:r>
    </w:p>
    <w:p w:rsidR="004F4106" w:rsidRDefault="004F4106" w:rsidP="00561046">
      <w:pPr>
        <w:tabs>
          <w:tab w:val="left" w:pos="720"/>
          <w:tab w:val="left" w:pos="2520"/>
          <w:tab w:val="left" w:pos="8100"/>
          <w:tab w:val="left" w:pos="8640"/>
        </w:tabs>
        <w:ind w:left="1620"/>
        <w:rPr>
          <w:rFonts w:ascii="Tahoma" w:hAnsi="Tahoma"/>
          <w:i/>
        </w:rPr>
      </w:pPr>
    </w:p>
    <w:p w:rsidR="004F4106" w:rsidRDefault="004F4106" w:rsidP="00561046">
      <w:pPr>
        <w:tabs>
          <w:tab w:val="left" w:pos="2520"/>
          <w:tab w:val="left" w:pos="8100"/>
          <w:tab w:val="left" w:pos="8640"/>
        </w:tabs>
        <w:ind w:right="630"/>
        <w:rPr>
          <w:rFonts w:ascii="Tahoma" w:hAnsi="Tahoma"/>
          <w:i/>
        </w:rPr>
      </w:pPr>
      <w:r>
        <w:rPr>
          <w:rFonts w:ascii="Tahoma" w:hAnsi="Tahoma"/>
          <w:i/>
        </w:rPr>
        <w:t>ECT Observation Sheets</w:t>
      </w:r>
    </w:p>
    <w:p w:rsidR="004F4106" w:rsidRDefault="004F4106" w:rsidP="00561046">
      <w:pPr>
        <w:tabs>
          <w:tab w:val="left" w:pos="2520"/>
          <w:tab w:val="left" w:pos="8100"/>
          <w:tab w:val="left" w:pos="8640"/>
        </w:tabs>
        <w:ind w:right="630"/>
        <w:rPr>
          <w:rFonts w:ascii="Tahoma" w:hAnsi="Tahoma"/>
        </w:rPr>
      </w:pPr>
      <w:r>
        <w:rPr>
          <w:rFonts w:ascii="Tahoma" w:hAnsi="Tahoma"/>
        </w:rPr>
        <w:t>All students are required to observe electroconvulsive therapy, one of the most effective therapies available for refractory depression. The completed sheet is to be turned in to the ECT attending Psychiatrist at the time of your observation in order to receive credit.  On page 22 you will find the ECT form.  It also contains instructions on how to set up the observation experience and a set of questions that must be answered.  Answers to the questions are expected to be written on the sheet before your scheduled ECT morning and will be discussed then.</w:t>
      </w:r>
    </w:p>
    <w:p w:rsidR="004F4106" w:rsidRDefault="004F4106" w:rsidP="00561046">
      <w:pPr>
        <w:tabs>
          <w:tab w:val="left" w:pos="2520"/>
          <w:tab w:val="left" w:pos="8100"/>
          <w:tab w:val="left" w:pos="8640"/>
        </w:tabs>
        <w:ind w:right="630"/>
        <w:rPr>
          <w:rFonts w:ascii="Tahoma" w:hAnsi="Tahoma"/>
        </w:rPr>
      </w:pPr>
    </w:p>
    <w:p w:rsidR="004F4106" w:rsidRDefault="004F4106" w:rsidP="00561046">
      <w:pPr>
        <w:tabs>
          <w:tab w:val="left" w:pos="2520"/>
          <w:tab w:val="left" w:pos="8100"/>
          <w:tab w:val="left" w:pos="8640"/>
        </w:tabs>
        <w:ind w:right="630"/>
        <w:rPr>
          <w:rFonts w:ascii="Tahoma" w:hAnsi="Tahoma"/>
          <w:i/>
        </w:rPr>
      </w:pPr>
      <w:r>
        <w:rPr>
          <w:rFonts w:ascii="Tahoma" w:hAnsi="Tahoma"/>
          <w:i/>
        </w:rPr>
        <w:t>Evaluations and Logs</w:t>
      </w:r>
    </w:p>
    <w:p w:rsidR="004F4106" w:rsidRDefault="004F4106" w:rsidP="00561046">
      <w:pPr>
        <w:tabs>
          <w:tab w:val="left" w:pos="2520"/>
          <w:tab w:val="left" w:pos="8100"/>
          <w:tab w:val="left" w:pos="8640"/>
        </w:tabs>
        <w:ind w:right="630"/>
        <w:rPr>
          <w:rFonts w:ascii="Tahoma" w:hAnsi="Tahoma"/>
        </w:rPr>
      </w:pPr>
      <w:r>
        <w:rPr>
          <w:rFonts w:ascii="Tahoma" w:hAnsi="Tahoma"/>
        </w:rPr>
        <w:t>The following are to be turned in, preferably by the time of the Subject Exam but no later than 4 PM on the last day of the rotation:</w:t>
      </w:r>
    </w:p>
    <w:p w:rsidR="004F4106" w:rsidRDefault="004F4106" w:rsidP="00484888">
      <w:pPr>
        <w:numPr>
          <w:ilvl w:val="0"/>
          <w:numId w:val="16"/>
        </w:numPr>
        <w:tabs>
          <w:tab w:val="left" w:pos="720"/>
          <w:tab w:val="left" w:pos="8100"/>
          <w:tab w:val="left" w:pos="8640"/>
        </w:tabs>
        <w:ind w:left="0" w:right="630" w:firstLine="360"/>
        <w:rPr>
          <w:rFonts w:ascii="Tahoma" w:hAnsi="Tahoma"/>
        </w:rPr>
      </w:pPr>
      <w:r>
        <w:rPr>
          <w:rFonts w:ascii="Tahoma" w:hAnsi="Tahoma"/>
        </w:rPr>
        <w:t xml:space="preserve">Patient logs from both Psychiatry sites. The mid-rotation form is used to track the numbers of patients that you have been involved with and is to be turned in at the time of your scheduled Journal Club. The Cumulative Form includes all items on the mid-rotation form as well as all of the patients that you have been involved with after the mid-rotation form was turned in. </w:t>
      </w:r>
    </w:p>
    <w:p w:rsidR="004F4106" w:rsidRDefault="004F4106" w:rsidP="00484888">
      <w:pPr>
        <w:numPr>
          <w:ilvl w:val="0"/>
          <w:numId w:val="17"/>
        </w:numPr>
        <w:tabs>
          <w:tab w:val="left" w:pos="720"/>
          <w:tab w:val="left" w:pos="8100"/>
          <w:tab w:val="left" w:pos="8640"/>
        </w:tabs>
        <w:ind w:left="0" w:right="630" w:firstLine="360"/>
        <w:rPr>
          <w:rFonts w:ascii="Tahoma" w:hAnsi="Tahoma"/>
        </w:rPr>
      </w:pPr>
      <w:r>
        <w:rPr>
          <w:rFonts w:ascii="Tahoma" w:hAnsi="Tahoma"/>
        </w:rPr>
        <w:t xml:space="preserve">Student evaluations of </w:t>
      </w:r>
      <w:proofErr w:type="spellStart"/>
      <w:r>
        <w:rPr>
          <w:rFonts w:ascii="Tahoma" w:hAnsi="Tahoma"/>
        </w:rPr>
        <w:t>attendings</w:t>
      </w:r>
      <w:proofErr w:type="spellEnd"/>
      <w:r>
        <w:rPr>
          <w:rFonts w:ascii="Tahoma" w:hAnsi="Tahoma"/>
        </w:rPr>
        <w:t>, residents, sites, and the seminars. An email will be sent to you with these required evaluations to complete by the end of the clerkship.</w:t>
      </w:r>
    </w:p>
    <w:p w:rsidR="004F4106" w:rsidRDefault="004F4106" w:rsidP="00F90431">
      <w:pPr>
        <w:tabs>
          <w:tab w:val="left" w:pos="720"/>
          <w:tab w:val="left" w:pos="8100"/>
          <w:tab w:val="left" w:pos="8640"/>
        </w:tabs>
        <w:ind w:right="630"/>
        <w:rPr>
          <w:rFonts w:ascii="Tahoma" w:hAnsi="Tahoma"/>
        </w:rPr>
      </w:pPr>
    </w:p>
    <w:p w:rsidR="004F4106" w:rsidRDefault="004F4106" w:rsidP="00F90431">
      <w:pPr>
        <w:tabs>
          <w:tab w:val="left" w:pos="720"/>
          <w:tab w:val="left" w:pos="8100"/>
          <w:tab w:val="left" w:pos="8640"/>
        </w:tabs>
        <w:ind w:right="630"/>
        <w:rPr>
          <w:rFonts w:ascii="Tahoma" w:hAnsi="Tahoma"/>
          <w:i/>
        </w:rPr>
      </w:pPr>
      <w:r>
        <w:rPr>
          <w:rFonts w:ascii="Tahoma" w:hAnsi="Tahoma"/>
          <w:i/>
        </w:rPr>
        <w:t>Reflection Papers</w:t>
      </w:r>
    </w:p>
    <w:p w:rsidR="004F4106" w:rsidRPr="000645FD" w:rsidRDefault="004F4106" w:rsidP="00F90431">
      <w:pPr>
        <w:tabs>
          <w:tab w:val="left" w:pos="720"/>
          <w:tab w:val="left" w:pos="8100"/>
          <w:tab w:val="left" w:pos="8640"/>
        </w:tabs>
        <w:ind w:right="630"/>
        <w:rPr>
          <w:rFonts w:ascii="Tahoma" w:hAnsi="Tahoma"/>
        </w:rPr>
      </w:pPr>
      <w:r>
        <w:rPr>
          <w:rFonts w:ascii="Tahoma" w:hAnsi="Tahoma"/>
        </w:rPr>
        <w:t xml:space="preserve">During your two clinical rotation sites you will be expected to complete reflection papers to help explore your reactions to you patient interactions. </w:t>
      </w:r>
      <w:r w:rsidRPr="000645FD">
        <w:rPr>
          <w:rFonts w:ascii="Tahoma" w:hAnsi="Tahoma"/>
          <w:i/>
        </w:rPr>
        <w:t xml:space="preserve">There is no required length or format for these papers. </w:t>
      </w:r>
      <w:r>
        <w:rPr>
          <w:rFonts w:ascii="Tahoma" w:hAnsi="Tahoma"/>
        </w:rPr>
        <w:t xml:space="preserve">Please see supplemental documents on Canvas for more information on writing these papers. The best paper in each track will be awarded special commendation in the Dean’s Letter documenting exceptional skills. </w:t>
      </w:r>
    </w:p>
    <w:p w:rsidR="004F4106" w:rsidRDefault="004F4106" w:rsidP="00561046">
      <w:pPr>
        <w:tabs>
          <w:tab w:val="left" w:pos="720"/>
          <w:tab w:val="left" w:pos="8100"/>
          <w:tab w:val="left" w:pos="8640"/>
        </w:tabs>
        <w:ind w:right="630" w:firstLine="360"/>
        <w:rPr>
          <w:rFonts w:ascii="Tahoma" w:hAnsi="Tahoma"/>
        </w:rPr>
      </w:pPr>
    </w:p>
    <w:p w:rsidR="004F4106" w:rsidRDefault="004F4106" w:rsidP="00561046">
      <w:pPr>
        <w:tabs>
          <w:tab w:val="left" w:pos="2520"/>
          <w:tab w:val="left" w:pos="8100"/>
          <w:tab w:val="left" w:pos="8640"/>
        </w:tabs>
        <w:ind w:right="630"/>
        <w:rPr>
          <w:rFonts w:ascii="Tahoma" w:hAnsi="Tahoma"/>
          <w:b/>
        </w:rPr>
      </w:pPr>
      <w:r>
        <w:rPr>
          <w:rFonts w:ascii="Tahoma" w:hAnsi="Tahoma"/>
          <w:b/>
        </w:rPr>
        <w:t xml:space="preserve">If the above documents are not turned in by 2 PM on the final day of the Clerkship, the student will receive a designation of </w:t>
      </w:r>
      <w:r>
        <w:rPr>
          <w:rFonts w:ascii="Tahoma" w:hAnsi="Tahoma"/>
          <w:b/>
          <w:i/>
        </w:rPr>
        <w:t>In Progress</w:t>
      </w:r>
      <w:r>
        <w:rPr>
          <w:rFonts w:ascii="Tahoma" w:hAnsi="Tahoma"/>
          <w:b/>
        </w:rPr>
        <w:t xml:space="preserve"> that will remain until the forms are turned in.</w:t>
      </w:r>
    </w:p>
    <w:p w:rsidR="00722EA0" w:rsidRDefault="00722EA0" w:rsidP="00561046">
      <w:pPr>
        <w:tabs>
          <w:tab w:val="left" w:pos="2520"/>
          <w:tab w:val="left" w:pos="8100"/>
          <w:tab w:val="left" w:pos="8640"/>
        </w:tabs>
        <w:ind w:right="630"/>
        <w:rPr>
          <w:rFonts w:ascii="Tahoma" w:hAnsi="Tahoma"/>
          <w:b/>
        </w:rPr>
      </w:pPr>
    </w:p>
    <w:p w:rsidR="004F4106" w:rsidRPr="0013786E" w:rsidRDefault="004F4106" w:rsidP="0013786E">
      <w:pPr>
        <w:tabs>
          <w:tab w:val="left" w:pos="720"/>
          <w:tab w:val="left" w:pos="2520"/>
          <w:tab w:val="left" w:pos="8100"/>
          <w:tab w:val="left" w:pos="8640"/>
        </w:tabs>
        <w:jc w:val="center"/>
        <w:rPr>
          <w:rFonts w:ascii="Tahoma" w:hAnsi="Tahoma"/>
          <w:b/>
        </w:rPr>
      </w:pPr>
      <w:r>
        <w:rPr>
          <w:rFonts w:ascii="Tahoma" w:hAnsi="Tahoma"/>
          <w:b/>
          <w:sz w:val="28"/>
        </w:rPr>
        <w:br w:type="page"/>
      </w:r>
      <w:r w:rsidRPr="0013786E">
        <w:rPr>
          <w:rFonts w:ascii="Tahoma" w:hAnsi="Tahoma"/>
          <w:b/>
        </w:rPr>
        <w:lastRenderedPageBreak/>
        <w:t>Psychiatry Observed Simulated Clinical Encounter (OSCE)</w:t>
      </w:r>
    </w:p>
    <w:p w:rsidR="004F4106" w:rsidRDefault="004F4106" w:rsidP="0013786E">
      <w:pPr>
        <w:tabs>
          <w:tab w:val="left" w:pos="720"/>
          <w:tab w:val="left" w:pos="2520"/>
          <w:tab w:val="left" w:pos="8100"/>
          <w:tab w:val="left" w:pos="8640"/>
        </w:tabs>
        <w:jc w:val="center"/>
        <w:rPr>
          <w:rFonts w:ascii="Tahoma" w:hAnsi="Tahoma"/>
          <w:b/>
        </w:rPr>
      </w:pPr>
      <w:r w:rsidRPr="0013786E">
        <w:rPr>
          <w:rFonts w:ascii="Tahoma" w:hAnsi="Tahoma"/>
          <w:b/>
        </w:rPr>
        <w:t>Introduction and Instructions</w:t>
      </w:r>
    </w:p>
    <w:p w:rsidR="004F4106" w:rsidRDefault="004F4106" w:rsidP="00561046">
      <w:pPr>
        <w:rPr>
          <w:rFonts w:ascii="Tahoma" w:hAnsi="Tahoma"/>
        </w:rPr>
      </w:pPr>
    </w:p>
    <w:p w:rsidR="004F4106" w:rsidRDefault="004F4106" w:rsidP="001A44E6">
      <w:pPr>
        <w:pBdr>
          <w:top w:val="single" w:sz="4" w:space="1" w:color="auto"/>
          <w:left w:val="single" w:sz="4" w:space="4" w:color="auto"/>
          <w:bottom w:val="single" w:sz="4" w:space="1" w:color="auto"/>
          <w:right w:val="single" w:sz="4" w:space="4" w:color="auto"/>
        </w:pBdr>
        <w:jc w:val="center"/>
        <w:rPr>
          <w:rFonts w:ascii="Tahoma" w:hAnsi="Tahoma"/>
          <w:b/>
        </w:rPr>
      </w:pPr>
      <w:r>
        <w:rPr>
          <w:rFonts w:ascii="Tahoma" w:hAnsi="Tahoma"/>
          <w:b/>
        </w:rPr>
        <w:t>Philosophy Statement</w:t>
      </w:r>
    </w:p>
    <w:p w:rsidR="004F4106" w:rsidRDefault="004F4106" w:rsidP="00561046">
      <w:pPr>
        <w:pBdr>
          <w:top w:val="single" w:sz="4" w:space="1" w:color="auto"/>
          <w:left w:val="single" w:sz="4" w:space="4" w:color="auto"/>
          <w:bottom w:val="single" w:sz="4" w:space="1" w:color="auto"/>
          <w:right w:val="single" w:sz="4" w:space="4" w:color="auto"/>
        </w:pBdr>
        <w:jc w:val="center"/>
        <w:rPr>
          <w:rFonts w:ascii="Tahoma" w:hAnsi="Tahoma"/>
          <w:b/>
        </w:rPr>
      </w:pPr>
    </w:p>
    <w:p w:rsidR="004F4106" w:rsidRDefault="004F4106" w:rsidP="00561046">
      <w:pPr>
        <w:pBdr>
          <w:top w:val="single" w:sz="4" w:space="1" w:color="auto"/>
          <w:left w:val="single" w:sz="4" w:space="4" w:color="auto"/>
          <w:bottom w:val="single" w:sz="4" w:space="1" w:color="auto"/>
          <w:right w:val="single" w:sz="4" w:space="4" w:color="auto"/>
        </w:pBdr>
        <w:rPr>
          <w:rFonts w:ascii="Tahoma" w:hAnsi="Tahoma"/>
          <w:b/>
        </w:rPr>
      </w:pPr>
      <w:r>
        <w:rPr>
          <w:rFonts w:ascii="Tahoma" w:hAnsi="Tahoma"/>
        </w:rPr>
        <w:t xml:space="preserve">Being a good doctor does not involve just thorough knowledge </w:t>
      </w:r>
      <w:r>
        <w:rPr>
          <w:rFonts w:eastAsia="Times New Roman" w:cs="Arial"/>
          <w:lang w:eastAsia="ja-JP"/>
        </w:rPr>
        <w:t>─</w:t>
      </w:r>
      <w:r>
        <w:rPr>
          <w:rFonts w:ascii="Tahoma" w:hAnsi="Tahoma"/>
        </w:rPr>
        <w:t>it also involves good skills.  One of the major purposes of our OSCE is to look at and help you hone one of your most important skills</w:t>
      </w:r>
      <w:r>
        <w:rPr>
          <w:rFonts w:ascii="Tahoma" w:hAnsi="Tahoma" w:hint="eastAsia"/>
          <w:lang w:eastAsia="ja-JP"/>
        </w:rPr>
        <w:t>─</w:t>
      </w:r>
      <w:r>
        <w:rPr>
          <w:rFonts w:ascii="Tahoma" w:hAnsi="Tahoma"/>
        </w:rPr>
        <w:t>developing good MD-patient rapport.  We look at this OSCE not so much as a “TEST” but as a chance for you to practice, get feedback, and further develop critical skills.</w:t>
      </w:r>
      <w:r>
        <w:rPr>
          <w:rFonts w:ascii="Tahoma" w:hAnsi="Tahoma"/>
          <w:b/>
        </w:rPr>
        <w:t xml:space="preserve">  If your skills need a bit more polish, we feel this is the time to do it</w:t>
      </w:r>
      <w:r>
        <w:rPr>
          <w:rFonts w:ascii="Tahoma" w:hAnsi="Tahoma"/>
        </w:rPr>
        <w:t xml:space="preserve">.  We will ask some of you to take the OSCE a second time and will work with you prior to the second OSCE on improving your skills.  </w:t>
      </w:r>
      <w:r>
        <w:rPr>
          <w:rFonts w:ascii="Tahoma" w:hAnsi="Tahoma"/>
          <w:b/>
        </w:rPr>
        <w:t xml:space="preserve">It is amazing how much difference a little added attention to this area can make.  </w:t>
      </w:r>
    </w:p>
    <w:p w:rsidR="004F4106" w:rsidRDefault="004F4106" w:rsidP="00561046">
      <w:pPr>
        <w:pBdr>
          <w:top w:val="single" w:sz="4" w:space="1" w:color="auto"/>
          <w:left w:val="single" w:sz="4" w:space="4" w:color="auto"/>
          <w:bottom w:val="single" w:sz="4" w:space="1" w:color="auto"/>
          <w:right w:val="single" w:sz="4" w:space="4" w:color="auto"/>
        </w:pBdr>
        <w:rPr>
          <w:rFonts w:ascii="Tahoma" w:hAnsi="Tahoma"/>
        </w:rPr>
      </w:pPr>
    </w:p>
    <w:p w:rsidR="004F4106" w:rsidRDefault="004F4106" w:rsidP="00561046">
      <w:pPr>
        <w:rPr>
          <w:rFonts w:ascii="Tahoma" w:hAnsi="Tahoma"/>
        </w:rPr>
      </w:pPr>
    </w:p>
    <w:p w:rsidR="004F4106" w:rsidRDefault="004F4106" w:rsidP="00561046">
      <w:pPr>
        <w:rPr>
          <w:rFonts w:ascii="Tahoma" w:hAnsi="Tahoma"/>
        </w:rPr>
      </w:pPr>
      <w:r>
        <w:rPr>
          <w:rFonts w:ascii="Tahoma" w:hAnsi="Tahoma"/>
          <w:b/>
        </w:rPr>
        <w:t>You will all pass this OSCE</w:t>
      </w:r>
      <w:r>
        <w:rPr>
          <w:rFonts w:ascii="Tahoma" w:hAnsi="Tahoma" w:hint="eastAsia"/>
          <w:b/>
          <w:lang w:eastAsia="ja-JP"/>
        </w:rPr>
        <w:t>─</w:t>
      </w:r>
      <w:r>
        <w:rPr>
          <w:rFonts w:ascii="Tahoma" w:hAnsi="Tahoma"/>
          <w:b/>
        </w:rPr>
        <w:t xml:space="preserve">no one will have “failure” recorded as their final grade for this OSCE.  </w:t>
      </w:r>
      <w:r>
        <w:rPr>
          <w:rFonts w:ascii="Tahoma" w:hAnsi="Tahoma"/>
        </w:rPr>
        <w:t>We will keep working with you</w:t>
      </w:r>
      <w:r>
        <w:rPr>
          <w:rFonts w:ascii="Tahoma" w:hAnsi="Tahoma"/>
          <w:b/>
        </w:rPr>
        <w:t xml:space="preserve"> </w:t>
      </w:r>
      <w:r>
        <w:rPr>
          <w:rFonts w:ascii="Tahoma" w:hAnsi="Tahoma"/>
        </w:rPr>
        <w:t xml:space="preserve">until your skills meet our standards even if that requires time spent on remediation of the clerkship. </w:t>
      </w:r>
    </w:p>
    <w:p w:rsidR="004F4106" w:rsidRDefault="004F4106" w:rsidP="00561046">
      <w:pPr>
        <w:rPr>
          <w:rFonts w:ascii="Tahoma" w:hAnsi="Tahoma"/>
          <w:b/>
        </w:rPr>
      </w:pPr>
    </w:p>
    <w:p w:rsidR="004F4106" w:rsidRDefault="004F4106" w:rsidP="00561046">
      <w:pPr>
        <w:rPr>
          <w:rFonts w:ascii="Tahoma" w:hAnsi="Tahoma"/>
          <w:b/>
        </w:rPr>
      </w:pPr>
      <w:r>
        <w:rPr>
          <w:rFonts w:ascii="Tahoma" w:hAnsi="Tahoma"/>
          <w:b/>
        </w:rPr>
        <w:t>Please read the following completely before arriving for your test.</w:t>
      </w:r>
    </w:p>
    <w:p w:rsidR="004F4106" w:rsidRDefault="004F4106" w:rsidP="00561046">
      <w:pPr>
        <w:jc w:val="center"/>
        <w:rPr>
          <w:rFonts w:ascii="Tahoma" w:hAnsi="Tahoma"/>
          <w:b/>
        </w:rPr>
      </w:pPr>
    </w:p>
    <w:p w:rsidR="004F4106" w:rsidRDefault="004F4106" w:rsidP="00561046">
      <w:pPr>
        <w:rPr>
          <w:rFonts w:ascii="Tahoma" w:hAnsi="Tahoma"/>
          <w:i/>
        </w:rPr>
      </w:pPr>
      <w:r>
        <w:rPr>
          <w:rFonts w:ascii="Tahoma" w:hAnsi="Tahoma"/>
          <w:i/>
        </w:rPr>
        <w:t>Description of the OSCE</w:t>
      </w:r>
    </w:p>
    <w:p w:rsidR="004F4106" w:rsidRDefault="004F4106" w:rsidP="00561046">
      <w:pPr>
        <w:rPr>
          <w:rFonts w:ascii="Tahoma" w:hAnsi="Tahoma"/>
        </w:rPr>
      </w:pPr>
      <w:r>
        <w:rPr>
          <w:rFonts w:ascii="Tahoma" w:hAnsi="Tahoma"/>
        </w:rPr>
        <w:t xml:space="preserve">In this OSCE, you will interview a Psychiatry resident who is simulating a patient with a complaint of either anxiety or depression.  The nature, characteristics, and etiology of the anxiety or depressive symptoms will vary among the simulated patients.  </w:t>
      </w:r>
    </w:p>
    <w:p w:rsidR="004F4106" w:rsidRDefault="004F4106" w:rsidP="00561046">
      <w:pPr>
        <w:rPr>
          <w:rFonts w:ascii="Tahoma" w:hAnsi="Tahoma"/>
        </w:rPr>
      </w:pPr>
    </w:p>
    <w:p w:rsidR="004F4106" w:rsidRDefault="004F4106" w:rsidP="00561046">
      <w:pPr>
        <w:rPr>
          <w:rFonts w:ascii="Tahoma" w:hAnsi="Tahoma"/>
        </w:rPr>
      </w:pPr>
      <w:r>
        <w:rPr>
          <w:rFonts w:ascii="Tahoma" w:hAnsi="Tahoma"/>
        </w:rPr>
        <w:t xml:space="preserve">You will have 20 minutes to interview the patient, then 10 minutes to write a progress note, and then will be given feedback on your performance.  </w:t>
      </w:r>
    </w:p>
    <w:p w:rsidR="004F4106" w:rsidRDefault="004F4106" w:rsidP="00561046">
      <w:pPr>
        <w:rPr>
          <w:rFonts w:ascii="Tahoma" w:hAnsi="Tahoma"/>
        </w:rPr>
      </w:pPr>
    </w:p>
    <w:p w:rsidR="004F4106" w:rsidRDefault="004F4106" w:rsidP="00561046">
      <w:pPr>
        <w:rPr>
          <w:rFonts w:ascii="Tahoma" w:hAnsi="Tahoma"/>
          <w:i/>
        </w:rPr>
      </w:pPr>
      <w:r>
        <w:rPr>
          <w:rFonts w:ascii="Tahoma" w:hAnsi="Tahoma"/>
          <w:i/>
        </w:rPr>
        <w:t>Evaluation of Your Skills</w:t>
      </w:r>
    </w:p>
    <w:p w:rsidR="004F4106" w:rsidRDefault="004F4106" w:rsidP="00561046">
      <w:pPr>
        <w:rPr>
          <w:rFonts w:ascii="Tahoma" w:hAnsi="Tahoma"/>
        </w:rPr>
      </w:pPr>
      <w:r>
        <w:rPr>
          <w:rFonts w:ascii="Tahoma" w:hAnsi="Tahoma"/>
        </w:rPr>
        <w:t>You will be assessed on both the content and the process of your interview.  Regarding content, we expect you to inquire about the critical areas necessary to arrive at an appropriate diagnosis and treatment plan.  “Process” refers to the manner with which you conduct the interview.  The process items you will be evaluated on are:</w:t>
      </w:r>
    </w:p>
    <w:p w:rsidR="004F4106" w:rsidRDefault="004F4106" w:rsidP="00484888">
      <w:pPr>
        <w:numPr>
          <w:ilvl w:val="0"/>
          <w:numId w:val="18"/>
        </w:numPr>
        <w:ind w:firstLine="0"/>
        <w:rPr>
          <w:rFonts w:ascii="Tahoma" w:hAnsi="Tahoma"/>
        </w:rPr>
      </w:pPr>
      <w:r>
        <w:rPr>
          <w:rFonts w:ascii="Tahoma" w:hAnsi="Tahoma"/>
        </w:rPr>
        <w:t>Listened attentively to patient’s concerns</w:t>
      </w:r>
    </w:p>
    <w:p w:rsidR="004F4106" w:rsidRDefault="004F4106" w:rsidP="00484888">
      <w:pPr>
        <w:numPr>
          <w:ilvl w:val="0"/>
          <w:numId w:val="18"/>
        </w:numPr>
        <w:ind w:firstLine="0"/>
        <w:rPr>
          <w:rFonts w:ascii="Tahoma" w:hAnsi="Tahoma"/>
        </w:rPr>
      </w:pPr>
      <w:r>
        <w:rPr>
          <w:rFonts w:ascii="Tahoma" w:hAnsi="Tahoma"/>
        </w:rPr>
        <w:t>Used sufficient open-ended questions at outset</w:t>
      </w:r>
    </w:p>
    <w:p w:rsidR="004F4106" w:rsidRDefault="004F4106" w:rsidP="00484888">
      <w:pPr>
        <w:numPr>
          <w:ilvl w:val="0"/>
          <w:numId w:val="18"/>
        </w:numPr>
        <w:ind w:firstLine="0"/>
        <w:rPr>
          <w:rFonts w:ascii="Tahoma" w:hAnsi="Tahoma"/>
        </w:rPr>
      </w:pPr>
      <w:r>
        <w:rPr>
          <w:rFonts w:ascii="Tahoma" w:hAnsi="Tahoma"/>
        </w:rPr>
        <w:t>Avoided inappropriate use of a checklist</w:t>
      </w:r>
    </w:p>
    <w:p w:rsidR="004F4106" w:rsidRDefault="004F4106" w:rsidP="00484888">
      <w:pPr>
        <w:numPr>
          <w:ilvl w:val="0"/>
          <w:numId w:val="18"/>
        </w:numPr>
        <w:ind w:firstLine="0"/>
        <w:rPr>
          <w:rFonts w:ascii="Tahoma" w:hAnsi="Tahoma"/>
        </w:rPr>
      </w:pPr>
      <w:r>
        <w:rPr>
          <w:rFonts w:ascii="Tahoma" w:hAnsi="Tahoma"/>
        </w:rPr>
        <w:t>Conveyed warmth and caring</w:t>
      </w:r>
    </w:p>
    <w:p w:rsidR="004F4106" w:rsidRDefault="004F4106" w:rsidP="00484888">
      <w:pPr>
        <w:numPr>
          <w:ilvl w:val="0"/>
          <w:numId w:val="18"/>
        </w:numPr>
        <w:ind w:firstLine="0"/>
        <w:rPr>
          <w:rFonts w:ascii="Tahoma" w:hAnsi="Tahoma"/>
        </w:rPr>
      </w:pPr>
      <w:r>
        <w:rPr>
          <w:rFonts w:ascii="Tahoma" w:hAnsi="Tahoma"/>
        </w:rPr>
        <w:t>Made more than one empathic comment</w:t>
      </w:r>
    </w:p>
    <w:p w:rsidR="004F4106" w:rsidRDefault="004F4106" w:rsidP="00484888">
      <w:pPr>
        <w:numPr>
          <w:ilvl w:val="0"/>
          <w:numId w:val="18"/>
        </w:numPr>
        <w:ind w:firstLine="0"/>
        <w:rPr>
          <w:rFonts w:ascii="Tahoma" w:hAnsi="Tahoma"/>
        </w:rPr>
      </w:pPr>
      <w:r>
        <w:rPr>
          <w:rFonts w:ascii="Tahoma" w:hAnsi="Tahoma"/>
        </w:rPr>
        <w:t xml:space="preserve">Inspired trust and confidence </w:t>
      </w:r>
    </w:p>
    <w:p w:rsidR="004F4106" w:rsidRDefault="004F4106" w:rsidP="00484888">
      <w:pPr>
        <w:numPr>
          <w:ilvl w:val="0"/>
          <w:numId w:val="18"/>
        </w:numPr>
        <w:ind w:firstLine="0"/>
        <w:rPr>
          <w:rFonts w:ascii="Tahoma" w:hAnsi="Tahoma"/>
        </w:rPr>
      </w:pPr>
      <w:r>
        <w:rPr>
          <w:rFonts w:ascii="Tahoma" w:hAnsi="Tahoma"/>
        </w:rPr>
        <w:t>Responded appropriately to the emotions of the patient</w:t>
      </w:r>
    </w:p>
    <w:p w:rsidR="004F4106" w:rsidRDefault="004F4106" w:rsidP="00484888">
      <w:pPr>
        <w:numPr>
          <w:ilvl w:val="0"/>
          <w:numId w:val="18"/>
        </w:numPr>
        <w:ind w:firstLine="0"/>
        <w:rPr>
          <w:rFonts w:ascii="Tahoma" w:hAnsi="Tahoma"/>
        </w:rPr>
      </w:pPr>
      <w:r>
        <w:rPr>
          <w:rFonts w:ascii="Tahoma" w:hAnsi="Tahoma"/>
        </w:rPr>
        <w:t>Used transitions when changing topics or broaching sensitive areas</w:t>
      </w:r>
    </w:p>
    <w:p w:rsidR="004F4106" w:rsidRDefault="004F4106" w:rsidP="00484888">
      <w:pPr>
        <w:numPr>
          <w:ilvl w:val="0"/>
          <w:numId w:val="18"/>
        </w:numPr>
        <w:ind w:firstLine="0"/>
        <w:rPr>
          <w:rFonts w:ascii="Tahoma" w:hAnsi="Tahoma"/>
        </w:rPr>
      </w:pPr>
      <w:r>
        <w:rPr>
          <w:rFonts w:ascii="Tahoma" w:hAnsi="Tahoma"/>
        </w:rPr>
        <w:t>Used language understandable to the patient</w:t>
      </w:r>
    </w:p>
    <w:p w:rsidR="004F4106" w:rsidRDefault="004F4106" w:rsidP="00484888">
      <w:pPr>
        <w:numPr>
          <w:ilvl w:val="0"/>
          <w:numId w:val="18"/>
        </w:numPr>
        <w:ind w:firstLine="0"/>
        <w:rPr>
          <w:rFonts w:ascii="Tahoma" w:hAnsi="Tahoma"/>
        </w:rPr>
      </w:pPr>
      <w:r>
        <w:rPr>
          <w:rFonts w:ascii="Tahoma" w:hAnsi="Tahoma"/>
        </w:rPr>
        <w:t>Clearly explained the patient's problem and a treatment plan</w:t>
      </w:r>
    </w:p>
    <w:p w:rsidR="004F4106" w:rsidRDefault="004F4106" w:rsidP="00484888">
      <w:pPr>
        <w:numPr>
          <w:ilvl w:val="0"/>
          <w:numId w:val="18"/>
        </w:numPr>
        <w:ind w:firstLine="0"/>
        <w:rPr>
          <w:rFonts w:ascii="Tahoma" w:hAnsi="Tahoma"/>
        </w:rPr>
      </w:pPr>
      <w:r>
        <w:rPr>
          <w:rFonts w:ascii="Tahoma" w:hAnsi="Tahoma"/>
        </w:rPr>
        <w:t>Effectively brought the patient in as a partner in treatment planning</w:t>
      </w:r>
    </w:p>
    <w:p w:rsidR="004F4106" w:rsidRDefault="004F4106" w:rsidP="00561046">
      <w:pPr>
        <w:rPr>
          <w:rFonts w:ascii="Tahoma" w:hAnsi="Tahoma"/>
        </w:rPr>
      </w:pPr>
      <w:r>
        <w:rPr>
          <w:rFonts w:ascii="Tahoma" w:hAnsi="Tahoma"/>
        </w:rPr>
        <w:br w:type="page"/>
      </w:r>
      <w:r>
        <w:rPr>
          <w:rFonts w:ascii="Tahoma" w:hAnsi="Tahoma"/>
          <w:i/>
        </w:rPr>
        <w:lastRenderedPageBreak/>
        <w:t>Request for an Additional Evaluation of Your OSCE Performance</w:t>
      </w:r>
    </w:p>
    <w:p w:rsidR="004F4106" w:rsidRDefault="004F4106" w:rsidP="00561046">
      <w:pPr>
        <w:rPr>
          <w:rFonts w:ascii="Tahoma" w:hAnsi="Tahoma"/>
        </w:rPr>
      </w:pPr>
      <w:r>
        <w:rPr>
          <w:rFonts w:ascii="Tahoma" w:hAnsi="Tahoma"/>
        </w:rPr>
        <w:t xml:space="preserve">You may request to have an independent evaluation of your OSCE performance.  Such requests must be made </w:t>
      </w:r>
      <w:r>
        <w:rPr>
          <w:rFonts w:ascii="Tahoma" w:hAnsi="Tahoma"/>
          <w:b/>
        </w:rPr>
        <w:t>within one week</w:t>
      </w:r>
      <w:r>
        <w:rPr>
          <w:rFonts w:ascii="Tahoma" w:hAnsi="Tahoma"/>
        </w:rPr>
        <w:t xml:space="preserve"> of taking the OSCE.  Dr. Pereau will perform the evaluation unless she was one of the original evaluators, in which case another evaluator will be chosen.  The independent evaluator will, without looking at the original evaluator’s comments, review the videotape of your performance and perform a separate evaluation.</w:t>
      </w:r>
    </w:p>
    <w:p w:rsidR="004F4106" w:rsidRDefault="004F4106" w:rsidP="00561046">
      <w:pPr>
        <w:rPr>
          <w:rFonts w:ascii="Tahoma" w:hAnsi="Tahoma"/>
        </w:rPr>
      </w:pPr>
      <w:r>
        <w:rPr>
          <w:rFonts w:ascii="Tahoma" w:hAnsi="Tahoma"/>
        </w:rPr>
        <w:t xml:space="preserve"> </w:t>
      </w:r>
    </w:p>
    <w:p w:rsidR="004F4106" w:rsidRDefault="004F4106" w:rsidP="00561046">
      <w:pPr>
        <w:pStyle w:val="Heading8"/>
        <w:rPr>
          <w:i/>
          <w:u w:val="none"/>
        </w:rPr>
      </w:pPr>
      <w:r>
        <w:rPr>
          <w:i/>
          <w:u w:val="none"/>
        </w:rPr>
        <w:t>General Policies and Logistics</w:t>
      </w:r>
    </w:p>
    <w:p w:rsidR="004F4106" w:rsidRDefault="004F4106" w:rsidP="00561046">
      <w:pPr>
        <w:rPr>
          <w:rFonts w:ascii="Tahoma" w:hAnsi="Tahoma"/>
        </w:rPr>
      </w:pPr>
      <w:r>
        <w:rPr>
          <w:rFonts w:ascii="Tahoma" w:hAnsi="Tahoma"/>
        </w:rPr>
        <w:t xml:space="preserve">You will be notified as to the time of your test several days before the examination is given.  Please plan on taking this test when scheduled.  </w:t>
      </w:r>
    </w:p>
    <w:p w:rsidR="004F4106" w:rsidRDefault="004F4106" w:rsidP="00561046">
      <w:pPr>
        <w:rPr>
          <w:rFonts w:ascii="Tahoma" w:hAnsi="Tahoma"/>
        </w:rPr>
      </w:pPr>
    </w:p>
    <w:p w:rsidR="004F4106" w:rsidRDefault="004F4106" w:rsidP="00561046">
      <w:pPr>
        <w:rPr>
          <w:rFonts w:ascii="Tahoma" w:hAnsi="Tahoma"/>
          <w:b/>
        </w:rPr>
      </w:pPr>
      <w:r>
        <w:rPr>
          <w:rFonts w:ascii="Tahoma" w:hAnsi="Tahoma"/>
          <w:b/>
        </w:rPr>
        <w:t xml:space="preserve">The time you will be given to arrive is 10 minutes before the start of your exam.  Do not be late.  If you arrive after your exam begins, you will not be allowed to take the exam. </w:t>
      </w:r>
    </w:p>
    <w:p w:rsidR="004F4106" w:rsidRDefault="004F4106" w:rsidP="00561046">
      <w:pPr>
        <w:rPr>
          <w:rFonts w:ascii="Tahoma" w:hAnsi="Tahoma"/>
        </w:rPr>
      </w:pPr>
    </w:p>
    <w:p w:rsidR="004F4106" w:rsidRDefault="004F4106" w:rsidP="00561046">
      <w:pPr>
        <w:rPr>
          <w:rFonts w:ascii="Tahoma" w:hAnsi="Tahoma"/>
          <w:b/>
          <w:i/>
        </w:rPr>
      </w:pPr>
      <w:r>
        <w:rPr>
          <w:rFonts w:ascii="Tahoma" w:hAnsi="Tahoma"/>
          <w:i/>
        </w:rPr>
        <w:t>G</w:t>
      </w:r>
      <w:r>
        <w:rPr>
          <w:i/>
        </w:rPr>
        <w:t>eneral Procedure</w:t>
      </w:r>
    </w:p>
    <w:p w:rsidR="004F4106" w:rsidRDefault="004F4106" w:rsidP="00561046">
      <w:pPr>
        <w:rPr>
          <w:rFonts w:ascii="Tahoma" w:hAnsi="Tahoma"/>
        </w:rPr>
      </w:pPr>
      <w:r>
        <w:rPr>
          <w:rFonts w:ascii="Tahoma" w:hAnsi="Tahoma"/>
        </w:rPr>
        <w:t xml:space="preserve">Please arrive at the OSCE lab in the Centennial Building at the time you are scheduled.  (If you arrive early, please let the Program Coordinator know you are there.)  Once you enter the hallway of the OSCE lab, please do not converse with students who have already completed their test.  </w:t>
      </w:r>
    </w:p>
    <w:p w:rsidR="004F4106" w:rsidRDefault="004F4106" w:rsidP="00561046">
      <w:pPr>
        <w:rPr>
          <w:rFonts w:ascii="Tahoma" w:hAnsi="Tahoma"/>
        </w:rPr>
      </w:pPr>
    </w:p>
    <w:p w:rsidR="004F4106" w:rsidRDefault="004F4106" w:rsidP="00561046">
      <w:pPr>
        <w:rPr>
          <w:rFonts w:ascii="Tahoma" w:hAnsi="Tahoma"/>
          <w:i/>
        </w:rPr>
      </w:pPr>
      <w:r>
        <w:rPr>
          <w:rFonts w:ascii="Tahoma" w:hAnsi="Tahoma"/>
          <w:i/>
        </w:rPr>
        <w:t>No paper or written materials (notes, texts, etc.) will be allowed during any portion of the test except for a blank page you will be given.</w:t>
      </w:r>
    </w:p>
    <w:p w:rsidR="004F4106" w:rsidRDefault="004F4106" w:rsidP="00561046">
      <w:pPr>
        <w:rPr>
          <w:rFonts w:ascii="Tahoma" w:hAnsi="Tahoma"/>
        </w:rPr>
      </w:pPr>
    </w:p>
    <w:p w:rsidR="004F4106" w:rsidRDefault="004F4106" w:rsidP="00561046">
      <w:pPr>
        <w:rPr>
          <w:rFonts w:ascii="Tahoma" w:hAnsi="Tahoma"/>
        </w:rPr>
      </w:pPr>
      <w:r>
        <w:rPr>
          <w:rFonts w:ascii="Tahoma" w:hAnsi="Tahoma"/>
        </w:rPr>
        <w:t xml:space="preserve">When the first bell rings, you will enter the interview room itself, which will contain the simulated patient.  From the moment you enter, please conduct yourself as you would if this were a genuine patient you were meeting for the first time.  </w:t>
      </w:r>
      <w:r>
        <w:rPr>
          <w:rFonts w:ascii="Tahoma" w:hAnsi="Tahoma"/>
          <w:b/>
        </w:rPr>
        <w:t xml:space="preserve">Conclude your interview by explaining to the patient your understanding of his/her problem and your treatment plan, including the patient as a partner in treatment planning.  </w:t>
      </w:r>
      <w:r>
        <w:rPr>
          <w:rFonts w:ascii="Tahoma" w:hAnsi="Tahoma"/>
        </w:rPr>
        <w:t>Your interview will be videotaped.</w:t>
      </w:r>
    </w:p>
    <w:p w:rsidR="004F4106" w:rsidRDefault="004F4106" w:rsidP="00561046">
      <w:pPr>
        <w:rPr>
          <w:rFonts w:ascii="Tahoma" w:hAnsi="Tahoma"/>
        </w:rPr>
      </w:pPr>
    </w:p>
    <w:p w:rsidR="002403E3" w:rsidRDefault="004F4106" w:rsidP="00561046">
      <w:pPr>
        <w:rPr>
          <w:rFonts w:ascii="Tahoma" w:hAnsi="Tahoma"/>
        </w:rPr>
      </w:pPr>
      <w:r>
        <w:rPr>
          <w:rFonts w:ascii="Tahoma" w:hAnsi="Tahoma"/>
        </w:rPr>
        <w:t>After your interview, you will be asked to sit outside the room for up to 10 minutes.  During this time you will write a progress note while your evaluators compare notes and complete your evaluation.  You will then be invited back into the room and given your evaluation and feedback.</w:t>
      </w:r>
    </w:p>
    <w:p w:rsidR="002403E3" w:rsidRDefault="002403E3" w:rsidP="00561046">
      <w:pPr>
        <w:rPr>
          <w:rFonts w:ascii="Tahoma" w:hAnsi="Tahoma"/>
        </w:rPr>
      </w:pPr>
    </w:p>
    <w:p w:rsidR="004F4106" w:rsidRDefault="004F4106" w:rsidP="00561046">
      <w:pPr>
        <w:pStyle w:val="Heading8"/>
        <w:rPr>
          <w:i/>
          <w:u w:val="none"/>
        </w:rPr>
      </w:pPr>
      <w:r>
        <w:rPr>
          <w:i/>
          <w:u w:val="none"/>
        </w:rPr>
        <w:t>Test Schedule</w:t>
      </w:r>
    </w:p>
    <w:p w:rsidR="004F4106" w:rsidRDefault="004F4106" w:rsidP="00561046">
      <w:pPr>
        <w:rPr>
          <w:rFonts w:ascii="Tahoma" w:hAnsi="Tahoma"/>
        </w:rPr>
      </w:pPr>
      <w:r>
        <w:rPr>
          <w:rFonts w:ascii="Tahoma" w:hAnsi="Tahoma"/>
        </w:rPr>
        <w:t>The testing time will be divided as follows:</w:t>
      </w:r>
    </w:p>
    <w:p w:rsidR="004F4106" w:rsidRDefault="004F4106" w:rsidP="00561046">
      <w:pPr>
        <w:ind w:left="720" w:hanging="720"/>
        <w:rPr>
          <w:rFonts w:ascii="Tahoma" w:hAnsi="Tahoma"/>
        </w:rPr>
      </w:pPr>
      <w:r>
        <w:rPr>
          <w:rFonts w:ascii="Tahoma" w:hAnsi="Tahoma"/>
          <w:b/>
        </w:rPr>
        <w:t xml:space="preserve">2-3 minutes </w:t>
      </w:r>
      <w:r>
        <w:rPr>
          <w:rFonts w:ascii="Tahoma" w:hAnsi="Tahoma"/>
        </w:rPr>
        <w:t>outside of the interview room at the beginning will be allowed for you to organize your thoughts.  Please do not communicate with other students during this period.  During this period, you may write notes on the paper provided for this purpose.  (These notes must come from your own head and not from any other source, such as printed materials.)  A bell will ring to signal that you are to enter the interview room and begin interviewing the patient.</w:t>
      </w:r>
    </w:p>
    <w:p w:rsidR="004F4106" w:rsidRDefault="004F4106" w:rsidP="00561046">
      <w:pPr>
        <w:ind w:left="720" w:hanging="720"/>
        <w:rPr>
          <w:rFonts w:ascii="Tahoma" w:hAnsi="Tahoma"/>
        </w:rPr>
      </w:pPr>
    </w:p>
    <w:p w:rsidR="004F4106" w:rsidRDefault="004F4106" w:rsidP="00561046">
      <w:pPr>
        <w:ind w:left="720" w:hanging="720"/>
        <w:rPr>
          <w:rFonts w:ascii="Tahoma" w:hAnsi="Tahoma"/>
        </w:rPr>
      </w:pPr>
      <w:r>
        <w:rPr>
          <w:rFonts w:ascii="Tahoma" w:hAnsi="Tahoma"/>
          <w:b/>
        </w:rPr>
        <w:t xml:space="preserve">20 minutes </w:t>
      </w:r>
      <w:r>
        <w:rPr>
          <w:rFonts w:ascii="Tahoma" w:hAnsi="Tahoma"/>
        </w:rPr>
        <w:t xml:space="preserve">are then allowed for the actual interview.  If you like, you may take notes during your interview of the simulated patient.  Paper will be provided for this.  A five-minute verbal warning will be given after you have been interviewing for 15 minutes.  </w:t>
      </w:r>
      <w:r>
        <w:rPr>
          <w:rFonts w:ascii="Tahoma" w:hAnsi="Tahoma"/>
          <w:i/>
        </w:rPr>
        <w:t xml:space="preserve">This </w:t>
      </w:r>
      <w:r>
        <w:rPr>
          <w:rFonts w:ascii="Tahoma" w:hAnsi="Tahoma"/>
          <w:i/>
        </w:rPr>
        <w:lastRenderedPageBreak/>
        <w:t xml:space="preserve">would be a good time to begin your explanations of the patient's problem and your treatment plan if not already begun.  </w:t>
      </w:r>
      <w:r>
        <w:rPr>
          <w:rFonts w:ascii="Tahoma" w:hAnsi="Tahoma"/>
        </w:rPr>
        <w:t>Another bell will ring when your 20 minutes are up.</w:t>
      </w:r>
    </w:p>
    <w:p w:rsidR="004F4106" w:rsidRDefault="004F4106" w:rsidP="00051EC2">
      <w:pPr>
        <w:rPr>
          <w:rFonts w:ascii="Tahoma" w:hAnsi="Tahoma"/>
        </w:rPr>
      </w:pPr>
    </w:p>
    <w:p w:rsidR="004F4106" w:rsidRDefault="004F4106" w:rsidP="00561046">
      <w:pPr>
        <w:ind w:left="720" w:hanging="720"/>
        <w:rPr>
          <w:rFonts w:ascii="Tahoma" w:hAnsi="Tahoma"/>
        </w:rPr>
      </w:pPr>
      <w:r>
        <w:rPr>
          <w:rFonts w:ascii="Tahoma" w:hAnsi="Tahoma"/>
          <w:b/>
        </w:rPr>
        <w:t xml:space="preserve">10 minutes </w:t>
      </w:r>
      <w:r>
        <w:rPr>
          <w:rFonts w:ascii="Tahoma" w:hAnsi="Tahoma"/>
        </w:rPr>
        <w:t>will then be provided for you to complete a progress note summarizing your patient encounter. You will be sitting in the hallway during this time and will be given a template to use for this note.  During these 10 minutes your evaluators will be discussing your performance and completing their scoring.</w:t>
      </w:r>
    </w:p>
    <w:p w:rsidR="004F4106" w:rsidRDefault="004F4106" w:rsidP="00561046">
      <w:pPr>
        <w:ind w:left="720" w:hanging="720"/>
        <w:rPr>
          <w:rFonts w:ascii="Tahoma" w:hAnsi="Tahoma"/>
        </w:rPr>
      </w:pPr>
    </w:p>
    <w:p w:rsidR="004F4106" w:rsidRDefault="004F4106" w:rsidP="00561046">
      <w:pPr>
        <w:ind w:left="720" w:hanging="720"/>
        <w:rPr>
          <w:rFonts w:ascii="Tahoma" w:hAnsi="Tahoma"/>
        </w:rPr>
      </w:pPr>
      <w:r>
        <w:rPr>
          <w:rFonts w:ascii="Tahoma" w:hAnsi="Tahoma"/>
          <w:b/>
        </w:rPr>
        <w:t xml:space="preserve">10 minutes </w:t>
      </w:r>
      <w:r>
        <w:rPr>
          <w:rFonts w:ascii="Tahoma" w:hAnsi="Tahoma"/>
        </w:rPr>
        <w:t>will then be given for your evaluators</w:t>
      </w:r>
      <w:r>
        <w:rPr>
          <w:rFonts w:ascii="Tahoma" w:hAnsi="Tahoma"/>
          <w:b/>
        </w:rPr>
        <w:t xml:space="preserve"> </w:t>
      </w:r>
      <w:r>
        <w:rPr>
          <w:rFonts w:ascii="Tahoma" w:hAnsi="Tahoma"/>
        </w:rPr>
        <w:t xml:space="preserve">to call you back into the room and give you feedback on your skills and to give you your score. You will turn in the note to them at that time. </w:t>
      </w:r>
    </w:p>
    <w:p w:rsidR="004F4106" w:rsidRDefault="004F4106" w:rsidP="00561046">
      <w:pPr>
        <w:rPr>
          <w:rFonts w:ascii="Tahoma" w:hAnsi="Tahoma"/>
          <w:u w:val="single"/>
        </w:rPr>
      </w:pPr>
    </w:p>
    <w:p w:rsidR="004F4106" w:rsidRDefault="004F4106" w:rsidP="00561046">
      <w:pPr>
        <w:rPr>
          <w:rFonts w:ascii="Tahoma" w:hAnsi="Tahoma"/>
          <w:b/>
          <w:i/>
        </w:rPr>
      </w:pPr>
      <w:r>
        <w:rPr>
          <w:rFonts w:ascii="Tahoma" w:hAnsi="Tahoma"/>
          <w:i/>
        </w:rPr>
        <w:t>Miscellaneous Issues and Frequently Asked Questions</w:t>
      </w:r>
    </w:p>
    <w:p w:rsidR="004F4106" w:rsidRDefault="004F4106" w:rsidP="00561046">
      <w:pPr>
        <w:ind w:left="720" w:hanging="360"/>
        <w:rPr>
          <w:rFonts w:ascii="Tahoma" w:hAnsi="Tahoma"/>
        </w:rPr>
      </w:pPr>
      <w:r>
        <w:rPr>
          <w:rFonts w:ascii="Tahoma" w:hAnsi="Tahoma"/>
        </w:rPr>
        <w:t>1.</w:t>
      </w:r>
      <w:r>
        <w:rPr>
          <w:rFonts w:ascii="Tahoma" w:hAnsi="Tahoma"/>
        </w:rPr>
        <w:tab/>
        <w:t xml:space="preserve">Do I have to do an MSE?  Of course!  The MSE begins the moment you first lay eyes on your patient and begin making observations.  </w:t>
      </w:r>
    </w:p>
    <w:p w:rsidR="004F4106" w:rsidRDefault="004F4106" w:rsidP="00561046">
      <w:pPr>
        <w:ind w:left="720"/>
        <w:rPr>
          <w:rFonts w:ascii="Tahoma" w:hAnsi="Tahoma"/>
        </w:rPr>
      </w:pPr>
    </w:p>
    <w:p w:rsidR="004F4106" w:rsidRDefault="004F4106" w:rsidP="00484888">
      <w:pPr>
        <w:numPr>
          <w:ilvl w:val="0"/>
          <w:numId w:val="19"/>
        </w:numPr>
        <w:ind w:left="720"/>
        <w:rPr>
          <w:rFonts w:ascii="Tahoma" w:hAnsi="Tahoma"/>
        </w:rPr>
      </w:pPr>
      <w:r>
        <w:rPr>
          <w:rFonts w:ascii="Tahoma" w:hAnsi="Tahoma"/>
        </w:rPr>
        <w:t xml:space="preserve">Do I have to do the cognitive testing portion of the MSE?  This you will have to decide on your own.  Based on what you have learned in the Clerkship and your assessment of the patient, you must decide how much of a cognitive evaluation is needed. </w:t>
      </w:r>
    </w:p>
    <w:p w:rsidR="008D7870" w:rsidRDefault="008D7870" w:rsidP="00051EC2">
      <w:pPr>
        <w:rPr>
          <w:rFonts w:ascii="Tahoma" w:hAnsi="Tahoma"/>
          <w:b/>
          <w:sz w:val="28"/>
        </w:rPr>
      </w:pPr>
    </w:p>
    <w:p w:rsidR="00051EC2" w:rsidRPr="0013786E" w:rsidRDefault="00051EC2" w:rsidP="0013786E">
      <w:pPr>
        <w:tabs>
          <w:tab w:val="left" w:pos="720"/>
          <w:tab w:val="left" w:pos="2520"/>
          <w:tab w:val="left" w:pos="8100"/>
          <w:tab w:val="left" w:pos="8640"/>
        </w:tabs>
        <w:jc w:val="center"/>
        <w:rPr>
          <w:rFonts w:ascii="Tahoma" w:hAnsi="Tahoma"/>
          <w:b/>
        </w:rPr>
      </w:pPr>
      <w:r w:rsidRPr="0013786E">
        <w:rPr>
          <w:rFonts w:ascii="Tahoma" w:hAnsi="Tahoma"/>
          <w:b/>
        </w:rPr>
        <w:t>Required Patient Encounter List</w:t>
      </w:r>
    </w:p>
    <w:p w:rsidR="00051EC2" w:rsidRDefault="00051EC2" w:rsidP="00051EC2">
      <w:pPr>
        <w:jc w:val="center"/>
        <w:rPr>
          <w:rFonts w:ascii="Tahoma" w:hAnsi="Tahoma"/>
          <w:b/>
          <w:sz w:val="28"/>
        </w:rPr>
      </w:pPr>
    </w:p>
    <w:p w:rsidR="00051EC2" w:rsidRPr="00D54982" w:rsidRDefault="00051EC2" w:rsidP="00051EC2">
      <w:pPr>
        <w:tabs>
          <w:tab w:val="left" w:pos="0"/>
        </w:tabs>
        <w:rPr>
          <w:rFonts w:ascii="Tahoma" w:hAnsi="Tahoma"/>
        </w:rPr>
      </w:pPr>
      <w:r>
        <w:rPr>
          <w:rFonts w:ascii="Tahoma" w:hAnsi="Tahoma"/>
        </w:rPr>
        <w:t>Patient</w:t>
      </w:r>
      <w:r w:rsidRPr="00D54982">
        <w:rPr>
          <w:rFonts w:ascii="Tahoma" w:hAnsi="Tahoma"/>
        </w:rPr>
        <w:t xml:space="preserve"> log</w:t>
      </w:r>
      <w:r>
        <w:rPr>
          <w:rFonts w:ascii="Tahoma" w:hAnsi="Tahoma"/>
        </w:rPr>
        <w:t>s are turned in</w:t>
      </w:r>
      <w:r w:rsidRPr="00D54982">
        <w:rPr>
          <w:rFonts w:ascii="Tahoma" w:hAnsi="Tahoma"/>
        </w:rPr>
        <w:t xml:space="preserve"> by Wednesday before your subject exam. Any missing required action or patient type </w:t>
      </w:r>
      <w:r>
        <w:rPr>
          <w:rFonts w:ascii="Tahoma" w:hAnsi="Tahoma"/>
        </w:rPr>
        <w:t xml:space="preserve">(below) </w:t>
      </w:r>
      <w:r w:rsidRPr="00D54982">
        <w:rPr>
          <w:rFonts w:ascii="Tahoma" w:hAnsi="Tahoma"/>
        </w:rPr>
        <w:t xml:space="preserve">will require shadowing </w:t>
      </w:r>
      <w:r>
        <w:rPr>
          <w:rFonts w:ascii="Tahoma" w:hAnsi="Tahoma"/>
        </w:rPr>
        <w:t>the</w:t>
      </w:r>
      <w:r w:rsidRPr="00D54982">
        <w:rPr>
          <w:rFonts w:ascii="Tahoma" w:hAnsi="Tahoma"/>
        </w:rPr>
        <w:t xml:space="preserve"> clerkship director on the Thursday prior to your subject exam. Tally your patient experience. A resident or attending must sign off</w:t>
      </w:r>
      <w:r>
        <w:rPr>
          <w:rFonts w:ascii="Tahoma" w:hAnsi="Tahoma"/>
        </w:rPr>
        <w:t xml:space="preserve"> on your patient logs</w:t>
      </w:r>
      <w:r w:rsidRPr="00D54982">
        <w:rPr>
          <w:rFonts w:ascii="Tahoma" w:hAnsi="Tahoma"/>
        </w:rPr>
        <w:t>.</w:t>
      </w:r>
    </w:p>
    <w:p w:rsidR="00051EC2" w:rsidRDefault="00051EC2" w:rsidP="00051EC2">
      <w:pPr>
        <w:rPr>
          <w:rFonts w:ascii="Tahoma" w:hAnsi="Tahoma"/>
          <w:b/>
          <w:sz w:val="28"/>
        </w:rPr>
      </w:pPr>
    </w:p>
    <w:p w:rsidR="00051EC2" w:rsidRPr="008E65F6" w:rsidRDefault="00051EC2" w:rsidP="00051EC2">
      <w:pPr>
        <w:ind w:left="450" w:hanging="540"/>
        <w:rPr>
          <w:rFonts w:ascii="Tahoma" w:hAnsi="Tahoma"/>
        </w:rPr>
      </w:pPr>
      <w:r>
        <w:rPr>
          <w:rFonts w:ascii="Tahoma" w:hAnsi="Tahoma"/>
        </w:rPr>
        <w:t>1</w:t>
      </w:r>
      <w:r w:rsidRPr="008E65F6">
        <w:rPr>
          <w:rFonts w:ascii="Tahoma" w:hAnsi="Tahoma"/>
        </w:rPr>
        <w:t xml:space="preserve">. </w:t>
      </w:r>
      <w:r>
        <w:rPr>
          <w:rFonts w:ascii="Tahoma" w:hAnsi="Tahoma"/>
        </w:rPr>
        <w:t xml:space="preserve"> </w:t>
      </w:r>
      <w:r w:rsidRPr="008E65F6">
        <w:rPr>
          <w:rFonts w:ascii="Tahoma" w:hAnsi="Tahoma"/>
        </w:rPr>
        <w:t>The student will participate in the following required actions:  </w:t>
      </w:r>
    </w:p>
    <w:p w:rsidR="00051EC2" w:rsidRPr="008E65F6" w:rsidRDefault="00051EC2" w:rsidP="00051EC2">
      <w:pPr>
        <w:ind w:left="360"/>
        <w:rPr>
          <w:rFonts w:ascii="Tahoma" w:hAnsi="Tahoma"/>
        </w:rPr>
      </w:pPr>
      <w:r w:rsidRPr="008E65F6">
        <w:rPr>
          <w:rFonts w:ascii="Tahoma" w:hAnsi="Tahoma"/>
        </w:rPr>
        <w:t>a. Evaluation of current psychological stressors and strengths  </w:t>
      </w:r>
    </w:p>
    <w:p w:rsidR="00051EC2" w:rsidRPr="008E65F6" w:rsidRDefault="00051EC2" w:rsidP="00051EC2">
      <w:pPr>
        <w:ind w:left="360"/>
        <w:rPr>
          <w:rFonts w:ascii="Tahoma" w:hAnsi="Tahoma"/>
        </w:rPr>
      </w:pPr>
      <w:r w:rsidRPr="008E65F6">
        <w:rPr>
          <w:rFonts w:ascii="Tahoma" w:hAnsi="Tahoma"/>
        </w:rPr>
        <w:t>b. Evaluation of faith/religious factors or resources  </w:t>
      </w:r>
    </w:p>
    <w:p w:rsidR="00051EC2" w:rsidRPr="008E65F6" w:rsidRDefault="00051EC2" w:rsidP="00051EC2">
      <w:pPr>
        <w:ind w:left="360"/>
        <w:rPr>
          <w:rFonts w:ascii="Tahoma" w:hAnsi="Tahoma"/>
        </w:rPr>
      </w:pPr>
      <w:r w:rsidRPr="008E65F6">
        <w:rPr>
          <w:rFonts w:ascii="Tahoma" w:hAnsi="Tahoma"/>
        </w:rPr>
        <w:t>c. Evaluation of community or cultural issues or resources  </w:t>
      </w:r>
    </w:p>
    <w:p w:rsidR="00051EC2" w:rsidRPr="008E65F6" w:rsidRDefault="00051EC2" w:rsidP="00051EC2">
      <w:pPr>
        <w:ind w:left="360"/>
        <w:rPr>
          <w:rFonts w:ascii="Tahoma" w:hAnsi="Tahoma"/>
        </w:rPr>
      </w:pPr>
      <w:r w:rsidRPr="008E65F6">
        <w:rPr>
          <w:rFonts w:ascii="Tahoma" w:hAnsi="Tahoma"/>
        </w:rPr>
        <w:t>d. Treatment planning by a multidisciplinary treatment team  </w:t>
      </w:r>
    </w:p>
    <w:p w:rsidR="00051EC2" w:rsidRPr="008E65F6" w:rsidRDefault="00051EC2" w:rsidP="00051EC2">
      <w:pPr>
        <w:ind w:left="360"/>
        <w:rPr>
          <w:rFonts w:ascii="Tahoma" w:hAnsi="Tahoma"/>
        </w:rPr>
      </w:pPr>
      <w:r w:rsidRPr="008E65F6">
        <w:rPr>
          <w:rFonts w:ascii="Tahoma" w:hAnsi="Tahoma"/>
        </w:rPr>
        <w:t>e. Supportive psychotherapy in the context of medication management  </w:t>
      </w:r>
    </w:p>
    <w:p w:rsidR="00051EC2" w:rsidRPr="008E65F6" w:rsidRDefault="00051EC2" w:rsidP="00051EC2">
      <w:pPr>
        <w:ind w:left="360"/>
        <w:rPr>
          <w:rFonts w:ascii="Tahoma" w:hAnsi="Tahoma"/>
        </w:rPr>
      </w:pPr>
      <w:r w:rsidRPr="008E65F6">
        <w:rPr>
          <w:rFonts w:ascii="Tahoma" w:hAnsi="Tahoma"/>
        </w:rPr>
        <w:t>f. Group psychotherapy  </w:t>
      </w:r>
    </w:p>
    <w:p w:rsidR="00051EC2" w:rsidRPr="008E65F6" w:rsidRDefault="00051EC2" w:rsidP="00051EC2">
      <w:pPr>
        <w:ind w:left="360"/>
        <w:rPr>
          <w:rFonts w:ascii="Tahoma" w:hAnsi="Tahoma"/>
        </w:rPr>
      </w:pPr>
      <w:r w:rsidRPr="008E65F6">
        <w:rPr>
          <w:rFonts w:ascii="Tahoma" w:hAnsi="Tahoma"/>
        </w:rPr>
        <w:t>g. Electroconvulsive therapy  </w:t>
      </w:r>
    </w:p>
    <w:p w:rsidR="00051EC2" w:rsidRPr="008E65F6" w:rsidRDefault="00051EC2" w:rsidP="00051EC2">
      <w:pPr>
        <w:ind w:left="360"/>
        <w:rPr>
          <w:rFonts w:ascii="Tahoma" w:hAnsi="Tahoma"/>
        </w:rPr>
      </w:pPr>
      <w:r w:rsidRPr="008E65F6">
        <w:rPr>
          <w:rFonts w:ascii="Tahoma" w:hAnsi="Tahoma"/>
        </w:rPr>
        <w:t>h. Placement of a patient on a 5150  </w:t>
      </w:r>
    </w:p>
    <w:p w:rsidR="00051EC2" w:rsidRDefault="00051EC2" w:rsidP="00051EC2">
      <w:pPr>
        <w:rPr>
          <w:rFonts w:ascii="Tahoma" w:hAnsi="Tahoma"/>
        </w:rPr>
      </w:pPr>
    </w:p>
    <w:p w:rsidR="00051EC2" w:rsidRPr="008E65F6" w:rsidRDefault="00051EC2" w:rsidP="00051EC2">
      <w:pPr>
        <w:tabs>
          <w:tab w:val="left" w:pos="360"/>
        </w:tabs>
        <w:ind w:hanging="90"/>
        <w:rPr>
          <w:rFonts w:ascii="Tahoma" w:hAnsi="Tahoma"/>
        </w:rPr>
      </w:pPr>
      <w:r>
        <w:rPr>
          <w:rFonts w:ascii="Tahoma" w:hAnsi="Tahoma"/>
        </w:rPr>
        <w:t>2</w:t>
      </w:r>
      <w:r w:rsidRPr="008E65F6">
        <w:rPr>
          <w:rFonts w:ascii="Tahoma" w:hAnsi="Tahoma"/>
        </w:rPr>
        <w:t>. Evaluate and consider treatment options for the following patient types:  </w:t>
      </w:r>
    </w:p>
    <w:p w:rsidR="00051EC2" w:rsidRPr="008E65F6" w:rsidRDefault="00051EC2" w:rsidP="00051EC2">
      <w:pPr>
        <w:ind w:left="360" w:hanging="360"/>
        <w:rPr>
          <w:rFonts w:ascii="Tahoma" w:hAnsi="Tahoma"/>
        </w:rPr>
      </w:pPr>
      <w:r>
        <w:rPr>
          <w:rFonts w:ascii="Tahoma" w:hAnsi="Tahoma"/>
        </w:rPr>
        <w:t xml:space="preserve">    </w:t>
      </w:r>
      <w:r w:rsidRPr="008E65F6">
        <w:rPr>
          <w:rFonts w:ascii="Tahoma" w:hAnsi="Tahoma"/>
        </w:rPr>
        <w:t>a. Depressive Disorder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b. Anxiety Disorder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c. Suicidal Ideation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d. Personality Disorder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e. Bipolar Disorder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f. Substance Disorder  </w:t>
      </w:r>
    </w:p>
    <w:p w:rsidR="00051EC2" w:rsidRPr="008E65F6" w:rsidRDefault="00051EC2" w:rsidP="00051EC2">
      <w:pPr>
        <w:ind w:left="360" w:hanging="450"/>
        <w:rPr>
          <w:rFonts w:ascii="Tahoma" w:hAnsi="Tahoma"/>
        </w:rPr>
      </w:pPr>
      <w:r>
        <w:rPr>
          <w:rFonts w:ascii="Tahoma" w:hAnsi="Tahoma"/>
        </w:rPr>
        <w:t xml:space="preserve">     </w:t>
      </w:r>
      <w:r w:rsidRPr="008E65F6">
        <w:rPr>
          <w:rFonts w:ascii="Tahoma" w:hAnsi="Tahoma"/>
        </w:rPr>
        <w:t>g. Sleep Disorder  </w:t>
      </w:r>
    </w:p>
    <w:p w:rsidR="004F4106" w:rsidRPr="00051EC2" w:rsidRDefault="00051EC2" w:rsidP="00051EC2">
      <w:pPr>
        <w:ind w:left="360" w:hanging="450"/>
        <w:rPr>
          <w:rFonts w:ascii="Tahoma" w:hAnsi="Tahoma"/>
        </w:rPr>
      </w:pPr>
      <w:r>
        <w:rPr>
          <w:rFonts w:ascii="Tahoma" w:hAnsi="Tahoma"/>
        </w:rPr>
        <w:t xml:space="preserve">     h. Somatization Disorder </w:t>
      </w:r>
    </w:p>
    <w:p w:rsidR="004F4106" w:rsidRPr="0013786E" w:rsidRDefault="004F4106" w:rsidP="0013786E">
      <w:pPr>
        <w:tabs>
          <w:tab w:val="left" w:pos="720"/>
          <w:tab w:val="left" w:pos="2520"/>
          <w:tab w:val="left" w:pos="8100"/>
          <w:tab w:val="left" w:pos="8640"/>
        </w:tabs>
        <w:jc w:val="center"/>
        <w:rPr>
          <w:rFonts w:ascii="Tahoma" w:hAnsi="Tahoma"/>
          <w:b/>
        </w:rPr>
      </w:pPr>
      <w:r w:rsidRPr="0013786E">
        <w:rPr>
          <w:rFonts w:ascii="Tahoma" w:hAnsi="Tahoma"/>
          <w:b/>
        </w:rPr>
        <w:lastRenderedPageBreak/>
        <w:t>On-Call Expectations</w:t>
      </w:r>
    </w:p>
    <w:p w:rsidR="004F4106" w:rsidRDefault="004F4106" w:rsidP="005F13DE">
      <w:pPr>
        <w:rPr>
          <w:rFonts w:ascii="Tahoma" w:hAnsi="Tahoma"/>
        </w:rPr>
      </w:pPr>
    </w:p>
    <w:p w:rsidR="004F4106" w:rsidRDefault="009C05C2" w:rsidP="002D05B4">
      <w:r>
        <w:rPr>
          <w:noProof/>
        </w:rPr>
        <w:pict>
          <v:shape id="Text Box 3" o:spid="_x0000_s1027" type="#_x0000_t202" style="position:absolute;margin-left:16.65pt;margin-top:.4pt;width:6in;height:5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MZKAIAAFE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" o:allowincell="f">
            <v:textbox>
              <w:txbxContent>
                <w:p w:rsidR="009C05C2" w:rsidRDefault="009C05C2" w:rsidP="005F13DE">
                  <w:pPr>
                    <w:tabs>
                      <w:tab w:val="left" w:pos="540"/>
                      <w:tab w:val="left" w:pos="720"/>
                      <w:tab w:val="left" w:pos="8100"/>
                      <w:tab w:val="left" w:pos="8640"/>
                    </w:tabs>
                    <w:ind w:left="540" w:hanging="540"/>
                    <w:rPr>
                      <w:rFonts w:ascii="Tahoma" w:hAnsi="Tahoma"/>
                      <w:b/>
                      <w:sz w:val="28"/>
                    </w:rPr>
                  </w:pPr>
                </w:p>
                <w:p w:rsidR="009C05C2" w:rsidRDefault="009C05C2" w:rsidP="00484888">
                  <w:pPr>
                    <w:numPr>
                      <w:ilvl w:val="0"/>
                      <w:numId w:val="3"/>
                    </w:numPr>
                    <w:tabs>
                      <w:tab w:val="left" w:pos="540"/>
                      <w:tab w:val="num" w:pos="810"/>
                      <w:tab w:val="left" w:pos="8100"/>
                      <w:tab w:val="left" w:pos="8640"/>
                    </w:tabs>
                    <w:ind w:left="1530" w:hanging="1170"/>
                    <w:rPr>
                      <w:rFonts w:ascii="Tahoma" w:hAnsi="Tahoma"/>
                      <w:b/>
                      <w:sz w:val="24"/>
                      <w:szCs w:val="24"/>
                    </w:rPr>
                  </w:pPr>
                  <w:r>
                    <w:rPr>
                      <w:rFonts w:ascii="Tahoma" w:hAnsi="Tahoma"/>
                      <w:b/>
                      <w:sz w:val="24"/>
                      <w:szCs w:val="24"/>
                    </w:rPr>
                    <w:t>General</w:t>
                  </w:r>
                </w:p>
                <w:p w:rsidR="009C05C2" w:rsidRDefault="009C05C2" w:rsidP="00484888">
                  <w:pPr>
                    <w:numPr>
                      <w:ilvl w:val="0"/>
                      <w:numId w:val="4"/>
                    </w:numPr>
                    <w:tabs>
                      <w:tab w:val="left" w:pos="540"/>
                      <w:tab w:val="left" w:pos="8100"/>
                      <w:tab w:val="left" w:pos="8640"/>
                    </w:tabs>
                    <w:rPr>
                      <w:rFonts w:ascii="Tahoma" w:hAnsi="Tahoma"/>
                      <w:b/>
                      <w:sz w:val="24"/>
                      <w:szCs w:val="24"/>
                    </w:rPr>
                  </w:pPr>
                  <w:r>
                    <w:rPr>
                      <w:rFonts w:ascii="Tahoma" w:hAnsi="Tahoma"/>
                      <w:b/>
                      <w:sz w:val="24"/>
                      <w:szCs w:val="24"/>
                    </w:rPr>
                    <w:t>If two students are on call at a time it is expected that both students will go together to see patients whether at the BMC of other sites, including East Campus Hospital, Loma Linda Medical Center, Loma Linda VA Hospital, etc.</w:t>
                  </w:r>
                </w:p>
                <w:p w:rsidR="009C05C2" w:rsidRDefault="009C05C2" w:rsidP="00484888">
                  <w:pPr>
                    <w:numPr>
                      <w:ilvl w:val="0"/>
                      <w:numId w:val="4"/>
                    </w:numPr>
                    <w:tabs>
                      <w:tab w:val="left" w:pos="540"/>
                      <w:tab w:val="left" w:pos="8100"/>
                      <w:tab w:val="left" w:pos="8640"/>
                    </w:tabs>
                    <w:rPr>
                      <w:rFonts w:ascii="Tahoma" w:hAnsi="Tahoma"/>
                      <w:b/>
                      <w:sz w:val="24"/>
                      <w:szCs w:val="24"/>
                    </w:rPr>
                  </w:pPr>
                  <w:r>
                    <w:rPr>
                      <w:rFonts w:ascii="Tahoma" w:hAnsi="Tahoma"/>
                      <w:b/>
                      <w:sz w:val="24"/>
                      <w:szCs w:val="24"/>
                    </w:rPr>
                    <w:t>The psychiatry resident on call will assign patients and locations to you.  Is expected that you will work with the resident on call</w:t>
                  </w:r>
                </w:p>
                <w:p w:rsidR="009C05C2" w:rsidRDefault="009C05C2" w:rsidP="00484888">
                  <w:pPr>
                    <w:numPr>
                      <w:ilvl w:val="0"/>
                      <w:numId w:val="4"/>
                    </w:numPr>
                    <w:tabs>
                      <w:tab w:val="left" w:pos="540"/>
                      <w:tab w:val="left" w:pos="8100"/>
                      <w:tab w:val="left" w:pos="8640"/>
                    </w:tabs>
                    <w:rPr>
                      <w:rFonts w:ascii="Tahoma" w:hAnsi="Tahoma"/>
                      <w:b/>
                      <w:sz w:val="24"/>
                      <w:szCs w:val="24"/>
                    </w:rPr>
                  </w:pPr>
                  <w:r>
                    <w:rPr>
                      <w:rFonts w:ascii="Tahoma" w:hAnsi="Tahoma"/>
                      <w:b/>
                      <w:sz w:val="24"/>
                      <w:szCs w:val="24"/>
                    </w:rPr>
                    <w:t>If there is a need to switch call days Jonelle must be informed for the change to be valid.</w:t>
                  </w:r>
                </w:p>
                <w:p w:rsidR="009C05C2" w:rsidRDefault="009C05C2" w:rsidP="00484888">
                  <w:pPr>
                    <w:numPr>
                      <w:ilvl w:val="0"/>
                      <w:numId w:val="4"/>
                    </w:numPr>
                    <w:tabs>
                      <w:tab w:val="left" w:pos="540"/>
                      <w:tab w:val="left" w:pos="8100"/>
                      <w:tab w:val="left" w:pos="8640"/>
                    </w:tabs>
                    <w:rPr>
                      <w:rFonts w:ascii="Tahoma" w:hAnsi="Tahoma"/>
                      <w:b/>
                      <w:sz w:val="24"/>
                      <w:szCs w:val="24"/>
                    </w:rPr>
                  </w:pPr>
                  <w:r>
                    <w:rPr>
                      <w:rFonts w:ascii="Tahoma" w:hAnsi="Tahoma"/>
                      <w:b/>
                      <w:sz w:val="24"/>
                      <w:szCs w:val="24"/>
                    </w:rPr>
                    <w:t>There is an on-call sheet for every call assignment.  It is your duty to fill out the list of patients seen, to have the resident sign this sheet and to turn it in to Jonelle.</w:t>
                  </w:r>
                </w:p>
                <w:p w:rsidR="009C05C2" w:rsidRDefault="009C05C2" w:rsidP="005F13DE">
                  <w:pPr>
                    <w:tabs>
                      <w:tab w:val="left" w:pos="540"/>
                      <w:tab w:val="left" w:pos="8100"/>
                      <w:tab w:val="left" w:pos="8640"/>
                    </w:tabs>
                    <w:ind w:left="540"/>
                    <w:rPr>
                      <w:rFonts w:ascii="Tahoma" w:hAnsi="Tahoma"/>
                      <w:b/>
                      <w:sz w:val="24"/>
                      <w:szCs w:val="24"/>
                    </w:rPr>
                  </w:pPr>
                </w:p>
                <w:p w:rsidR="009C05C2" w:rsidRDefault="009C05C2" w:rsidP="00484888">
                  <w:pPr>
                    <w:numPr>
                      <w:ilvl w:val="0"/>
                      <w:numId w:val="3"/>
                    </w:numPr>
                    <w:tabs>
                      <w:tab w:val="left" w:pos="8100"/>
                      <w:tab w:val="left" w:pos="8640"/>
                    </w:tabs>
                    <w:rPr>
                      <w:rFonts w:ascii="Tahoma" w:hAnsi="Tahoma"/>
                      <w:b/>
                      <w:sz w:val="24"/>
                      <w:szCs w:val="24"/>
                    </w:rPr>
                  </w:pPr>
                  <w:r>
                    <w:rPr>
                      <w:rFonts w:ascii="Tahoma" w:hAnsi="Tahoma"/>
                      <w:b/>
                      <w:sz w:val="24"/>
                      <w:szCs w:val="24"/>
                    </w:rPr>
                    <w:t>Weekdays</w:t>
                  </w:r>
                </w:p>
                <w:p w:rsidR="009C05C2" w:rsidRDefault="009C05C2" w:rsidP="00484888">
                  <w:pPr>
                    <w:numPr>
                      <w:ilvl w:val="0"/>
                      <w:numId w:val="5"/>
                    </w:numPr>
                    <w:tabs>
                      <w:tab w:val="left" w:pos="540"/>
                      <w:tab w:val="left" w:pos="8100"/>
                      <w:tab w:val="left" w:pos="8640"/>
                    </w:tabs>
                    <w:rPr>
                      <w:rFonts w:ascii="Tahoma" w:hAnsi="Tahoma"/>
                      <w:b/>
                      <w:sz w:val="24"/>
                      <w:szCs w:val="24"/>
                    </w:rPr>
                  </w:pPr>
                  <w:r>
                    <w:rPr>
                      <w:rFonts w:ascii="Tahoma" w:hAnsi="Tahoma"/>
                      <w:b/>
                      <w:sz w:val="24"/>
                      <w:szCs w:val="24"/>
                    </w:rPr>
                    <w:t>Call begins at 5:00pm, or as soon as the seminar ends, and continues until 11pm.  This means that any cases assigned before 11pm need to be completed but that no new cases will be assigned after 11pm.</w:t>
                  </w:r>
                </w:p>
                <w:p w:rsidR="009C05C2" w:rsidRDefault="009C05C2" w:rsidP="00484888">
                  <w:pPr>
                    <w:numPr>
                      <w:ilvl w:val="0"/>
                      <w:numId w:val="5"/>
                    </w:numPr>
                    <w:tabs>
                      <w:tab w:val="left" w:pos="540"/>
                      <w:tab w:val="left" w:pos="8100"/>
                      <w:tab w:val="left" w:pos="8640"/>
                    </w:tabs>
                    <w:rPr>
                      <w:rFonts w:ascii="Tahoma" w:hAnsi="Tahoma"/>
                      <w:b/>
                      <w:sz w:val="24"/>
                      <w:szCs w:val="24"/>
                    </w:rPr>
                  </w:pPr>
                  <w:r>
                    <w:rPr>
                      <w:rFonts w:ascii="Tahoma" w:hAnsi="Tahoma"/>
                      <w:b/>
                      <w:sz w:val="24"/>
                      <w:szCs w:val="24"/>
                      <w:u w:val="single"/>
                    </w:rPr>
                    <w:t>Go to the BMC as soon as the seminar ends to meet with the resident to obtain you assignment.</w:t>
                  </w:r>
                  <w:r>
                    <w:rPr>
                      <w:rFonts w:ascii="Tahoma" w:hAnsi="Tahoma"/>
                      <w:b/>
                      <w:sz w:val="24"/>
                      <w:szCs w:val="24"/>
                    </w:rPr>
                    <w:t xml:space="preserve">  If the resident is not present, have the resident paged to receive your assignment.</w:t>
                  </w:r>
                </w:p>
                <w:p w:rsidR="009C05C2" w:rsidRDefault="009C05C2" w:rsidP="005F13DE">
                  <w:pPr>
                    <w:tabs>
                      <w:tab w:val="left" w:pos="540"/>
                      <w:tab w:val="left" w:pos="8100"/>
                      <w:tab w:val="left" w:pos="8640"/>
                    </w:tabs>
                    <w:rPr>
                      <w:rFonts w:ascii="Tahoma" w:hAnsi="Tahoma"/>
                      <w:b/>
                      <w:sz w:val="24"/>
                      <w:szCs w:val="24"/>
                    </w:rPr>
                  </w:pPr>
                </w:p>
                <w:p w:rsidR="009C05C2" w:rsidRDefault="009C05C2" w:rsidP="00484888">
                  <w:pPr>
                    <w:numPr>
                      <w:ilvl w:val="0"/>
                      <w:numId w:val="3"/>
                    </w:numPr>
                    <w:tabs>
                      <w:tab w:val="left" w:pos="8100"/>
                      <w:tab w:val="left" w:pos="8640"/>
                    </w:tabs>
                    <w:rPr>
                      <w:rFonts w:ascii="Tahoma" w:hAnsi="Tahoma"/>
                      <w:b/>
                      <w:sz w:val="24"/>
                      <w:szCs w:val="24"/>
                    </w:rPr>
                  </w:pPr>
                  <w:r>
                    <w:rPr>
                      <w:rFonts w:ascii="Tahoma" w:hAnsi="Tahoma"/>
                      <w:b/>
                      <w:sz w:val="24"/>
                      <w:szCs w:val="24"/>
                    </w:rPr>
                    <w:t>Weekends</w:t>
                  </w:r>
                </w:p>
                <w:p w:rsidR="009C05C2" w:rsidRDefault="009C05C2" w:rsidP="00484888">
                  <w:pPr>
                    <w:numPr>
                      <w:ilvl w:val="1"/>
                      <w:numId w:val="3"/>
                    </w:numPr>
                    <w:tabs>
                      <w:tab w:val="left" w:pos="8100"/>
                      <w:tab w:val="left" w:pos="8640"/>
                    </w:tabs>
                    <w:rPr>
                      <w:rFonts w:ascii="Tahoma" w:hAnsi="Tahoma"/>
                      <w:b/>
                      <w:sz w:val="24"/>
                      <w:szCs w:val="24"/>
                    </w:rPr>
                  </w:pPr>
                  <w:r>
                    <w:rPr>
                      <w:rFonts w:ascii="Tahoma" w:hAnsi="Tahoma"/>
                      <w:b/>
                      <w:sz w:val="24"/>
                      <w:szCs w:val="24"/>
                    </w:rPr>
                    <w:t xml:space="preserve">Weekend call is from 8am to 3:30pm. Your call schedule will tell you where to report at the BMC: Adult Unit versus Child and Adolescent Units. </w:t>
                  </w:r>
                </w:p>
                <w:p w:rsidR="009C05C2" w:rsidRDefault="009C05C2" w:rsidP="00484888">
                  <w:pPr>
                    <w:numPr>
                      <w:ilvl w:val="1"/>
                      <w:numId w:val="3"/>
                    </w:numPr>
                    <w:tabs>
                      <w:tab w:val="left" w:pos="8100"/>
                      <w:tab w:val="left" w:pos="8640"/>
                    </w:tabs>
                    <w:rPr>
                      <w:rFonts w:ascii="Tahoma" w:hAnsi="Tahoma"/>
                      <w:b/>
                      <w:sz w:val="24"/>
                      <w:szCs w:val="24"/>
                    </w:rPr>
                  </w:pPr>
                  <w:r>
                    <w:rPr>
                      <w:rFonts w:ascii="Tahoma" w:hAnsi="Tahoma"/>
                      <w:b/>
                      <w:sz w:val="24"/>
                      <w:szCs w:val="24"/>
                    </w:rPr>
                    <w:t xml:space="preserve">Go directly to your assigned unit and report to the resident on call to see what assistance is needed in preparing for morning rounds. </w:t>
                  </w:r>
                </w:p>
                <w:p w:rsidR="009C05C2" w:rsidRDefault="009C05C2" w:rsidP="00484888">
                  <w:pPr>
                    <w:numPr>
                      <w:ilvl w:val="1"/>
                      <w:numId w:val="3"/>
                    </w:numPr>
                    <w:tabs>
                      <w:tab w:val="left" w:pos="8100"/>
                      <w:tab w:val="left" w:pos="8640"/>
                    </w:tabs>
                    <w:rPr>
                      <w:rFonts w:ascii="Tahoma" w:hAnsi="Tahoma"/>
                      <w:b/>
                      <w:sz w:val="24"/>
                      <w:szCs w:val="24"/>
                    </w:rPr>
                  </w:pPr>
                  <w:r>
                    <w:rPr>
                      <w:rFonts w:ascii="Tahoma" w:hAnsi="Tahoma"/>
                      <w:b/>
                      <w:sz w:val="24"/>
                      <w:szCs w:val="24"/>
                    </w:rPr>
                    <w:t xml:space="preserve">When done rounding follow the on-call resident to see patients until 3:30pm. </w:t>
                  </w:r>
                </w:p>
                <w:p w:rsidR="009C05C2" w:rsidRDefault="009C05C2" w:rsidP="005F13DE">
                  <w:pPr>
                    <w:tabs>
                      <w:tab w:val="left" w:pos="540"/>
                      <w:tab w:val="left" w:pos="8100"/>
                      <w:tab w:val="left" w:pos="8640"/>
                    </w:tabs>
                    <w:ind w:left="360"/>
                    <w:rPr>
                      <w:rFonts w:ascii="Tahoma" w:hAnsi="Tahoma"/>
                      <w:b/>
                      <w:sz w:val="28"/>
                    </w:rPr>
                  </w:pPr>
                  <w:r>
                    <w:rPr>
                      <w:rFonts w:ascii="Tahoma" w:hAnsi="Tahoma"/>
                      <w:b/>
                      <w:sz w:val="28"/>
                    </w:rPr>
                    <w:tab/>
                  </w:r>
                  <w:r>
                    <w:rPr>
                      <w:rFonts w:ascii="Tahoma" w:hAnsi="Tahoma"/>
                      <w:b/>
                      <w:sz w:val="28"/>
                    </w:rPr>
                    <w:tab/>
                  </w:r>
                </w:p>
                <w:p w:rsidR="009C05C2" w:rsidRDefault="009C05C2" w:rsidP="005F13DE">
                  <w:pPr>
                    <w:tabs>
                      <w:tab w:val="left" w:pos="540"/>
                      <w:tab w:val="left" w:pos="720"/>
                      <w:tab w:val="left" w:pos="8100"/>
                      <w:tab w:val="left" w:pos="8640"/>
                    </w:tabs>
                    <w:ind w:left="540" w:hanging="540"/>
                    <w:rPr>
                      <w:rFonts w:ascii="Tahoma" w:hAnsi="Tahoma"/>
                      <w:b/>
                      <w:sz w:val="28"/>
                    </w:rPr>
                  </w:pPr>
                </w:p>
                <w:p w:rsidR="009C05C2" w:rsidRDefault="009C05C2" w:rsidP="005F13DE">
                  <w:pPr>
                    <w:rPr>
                      <w:b/>
                      <w:sz w:val="28"/>
                    </w:rPr>
                  </w:pPr>
                </w:p>
              </w:txbxContent>
            </v:textbox>
          </v:shape>
        </w:pict>
      </w:r>
    </w:p>
    <w:p w:rsidR="004F4106" w:rsidRDefault="004F4106" w:rsidP="00561046">
      <w:pPr>
        <w:pStyle w:val="Heading7"/>
        <w:tabs>
          <w:tab w:val="left" w:pos="720"/>
        </w:tabs>
      </w:pPr>
    </w:p>
    <w:p w:rsidR="004F4106" w:rsidRDefault="004F4106" w:rsidP="00561046">
      <w:pPr>
        <w:pStyle w:val="Heading7"/>
        <w:tabs>
          <w:tab w:val="left" w:pos="720"/>
        </w:tabs>
      </w:pPr>
    </w:p>
    <w:p w:rsidR="004F4106" w:rsidRDefault="004F4106" w:rsidP="00561046">
      <w:pPr>
        <w:pStyle w:val="Heading7"/>
        <w:tabs>
          <w:tab w:val="left" w:pos="720"/>
        </w:tabs>
      </w:pPr>
    </w:p>
    <w:p w:rsidR="004F4106" w:rsidRDefault="004F4106" w:rsidP="00561046">
      <w:pPr>
        <w:ind w:right="54"/>
        <w:rPr>
          <w:rFonts w:ascii="Tahoma" w:hAnsi="Tahoma"/>
          <w:b/>
          <w:sz w:val="24"/>
        </w:rPr>
      </w:pPr>
    </w:p>
    <w:p w:rsidR="004F4106" w:rsidRDefault="004F4106" w:rsidP="00561046">
      <w:pPr>
        <w:ind w:right="54"/>
        <w:rPr>
          <w:rFonts w:ascii="Tahoma" w:hAnsi="Tahoma"/>
          <w:b/>
          <w:sz w:val="24"/>
        </w:rPr>
      </w:pPr>
    </w:p>
    <w:p w:rsidR="00464A46" w:rsidRDefault="00464A46" w:rsidP="003266AB">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464A46">
      <w:pPr>
        <w:rPr>
          <w:rFonts w:ascii="Times New Roman" w:hAnsi="Times New Roman"/>
          <w:sz w:val="20"/>
        </w:rPr>
      </w:pPr>
    </w:p>
    <w:p w:rsidR="00464A46" w:rsidRPr="00464A46" w:rsidRDefault="00464A46" w:rsidP="008D7870">
      <w:pPr>
        <w:rPr>
          <w:rFonts w:ascii="Times New Roman" w:hAnsi="Times New Roman"/>
          <w:sz w:val="20"/>
        </w:rPr>
      </w:pPr>
    </w:p>
    <w:p w:rsidR="00464A46" w:rsidRPr="00464A46" w:rsidRDefault="00464A46" w:rsidP="00464A46">
      <w:pPr>
        <w:rPr>
          <w:rFonts w:ascii="Times New Roman" w:hAnsi="Times New Roman"/>
          <w:sz w:val="20"/>
        </w:rPr>
      </w:pPr>
    </w:p>
    <w:p w:rsidR="00464A46" w:rsidRDefault="00464A46" w:rsidP="008D7870">
      <w:pPr>
        <w:ind w:left="-720"/>
        <w:rPr>
          <w:rFonts w:ascii="Times New Roman" w:hAnsi="Times New Roman"/>
          <w:sz w:val="20"/>
        </w:rPr>
      </w:pPr>
    </w:p>
    <w:p w:rsidR="00464A46" w:rsidRPr="00464A46" w:rsidRDefault="00464A46" w:rsidP="008D7870">
      <w:pPr>
        <w:tabs>
          <w:tab w:val="left" w:pos="5338"/>
        </w:tabs>
        <w:ind w:left="-720"/>
        <w:rPr>
          <w:rFonts w:ascii="Times New Roman" w:hAnsi="Times New Roman"/>
          <w:sz w:val="20"/>
        </w:rPr>
      </w:pPr>
    </w:p>
    <w:sectPr w:rsidR="00464A46" w:rsidRPr="00464A46" w:rsidSect="00D0121E">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C2" w:rsidRDefault="009C05C2" w:rsidP="002D05B4">
      <w:r>
        <w:separator/>
      </w:r>
    </w:p>
  </w:endnote>
  <w:endnote w:type="continuationSeparator" w:id="0">
    <w:p w:rsidR="009C05C2" w:rsidRDefault="009C05C2" w:rsidP="002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C2" w:rsidRDefault="009C05C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C2" w:rsidRDefault="009C05C2" w:rsidP="002D05B4">
      <w:r>
        <w:separator/>
      </w:r>
    </w:p>
  </w:footnote>
  <w:footnote w:type="continuationSeparator" w:id="0">
    <w:p w:rsidR="009C05C2" w:rsidRDefault="009C05C2" w:rsidP="002D0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5A8"/>
    <w:multiLevelType w:val="hybridMultilevel"/>
    <w:tmpl w:val="A614E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56DE"/>
    <w:multiLevelType w:val="hybridMultilevel"/>
    <w:tmpl w:val="90B63D3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72F"/>
    <w:multiLevelType w:val="hybridMultilevel"/>
    <w:tmpl w:val="10280A50"/>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6AF"/>
    <w:multiLevelType w:val="singleLevel"/>
    <w:tmpl w:val="1B3C5426"/>
    <w:lvl w:ilvl="0">
      <w:start w:val="2"/>
      <w:numFmt w:val="lowerLetter"/>
      <w:lvlText w:val="%1."/>
      <w:lvlJc w:val="left"/>
      <w:pPr>
        <w:tabs>
          <w:tab w:val="num" w:pos="900"/>
        </w:tabs>
        <w:ind w:left="900" w:hanging="360"/>
      </w:pPr>
      <w:rPr>
        <w:rFonts w:cs="Times New Roman"/>
      </w:rPr>
    </w:lvl>
  </w:abstractNum>
  <w:abstractNum w:abstractNumId="4">
    <w:nsid w:val="134E5637"/>
    <w:multiLevelType w:val="hybridMultilevel"/>
    <w:tmpl w:val="094CE9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D2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76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BBA6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28B5F97"/>
    <w:multiLevelType w:val="singleLevel"/>
    <w:tmpl w:val="EF46D19E"/>
    <w:lvl w:ilvl="0">
      <w:start w:val="1"/>
      <w:numFmt w:val="decimal"/>
      <w:lvlText w:val="%1."/>
      <w:lvlJc w:val="left"/>
      <w:pPr>
        <w:tabs>
          <w:tab w:val="num" w:pos="360"/>
        </w:tabs>
        <w:ind w:left="360" w:hanging="360"/>
      </w:pPr>
      <w:rPr>
        <w:rFonts w:cs="Times New Roman"/>
      </w:rPr>
    </w:lvl>
  </w:abstractNum>
  <w:abstractNum w:abstractNumId="9">
    <w:nsid w:val="254E5C18"/>
    <w:multiLevelType w:val="hybridMultilevel"/>
    <w:tmpl w:val="ED04531A"/>
    <w:lvl w:ilvl="0" w:tplc="0409000F">
      <w:start w:val="1"/>
      <w:numFmt w:val="decimal"/>
      <w:lvlText w:val="%1."/>
      <w:lvlJc w:val="left"/>
      <w:pPr>
        <w:tabs>
          <w:tab w:val="num" w:pos="540"/>
        </w:tabs>
        <w:ind w:left="540" w:hanging="360"/>
      </w:pPr>
      <w:rPr>
        <w:rFonts w:cs="Times New Roman"/>
      </w:rPr>
    </w:lvl>
    <w:lvl w:ilvl="1" w:tplc="A3D465EC">
      <w:start w:val="1"/>
      <w:numFmt w:val="upperLetter"/>
      <w:lvlText w:val="%2."/>
      <w:lvlJc w:val="left"/>
      <w:pPr>
        <w:tabs>
          <w:tab w:val="num" w:pos="810"/>
        </w:tabs>
        <w:ind w:left="81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0">
    <w:nsid w:val="2A53688C"/>
    <w:multiLevelType w:val="singleLevel"/>
    <w:tmpl w:val="0409000F"/>
    <w:lvl w:ilvl="0">
      <w:start w:val="2"/>
      <w:numFmt w:val="decimal"/>
      <w:lvlText w:val="%1."/>
      <w:lvlJc w:val="left"/>
      <w:pPr>
        <w:tabs>
          <w:tab w:val="num" w:pos="360"/>
        </w:tabs>
        <w:ind w:left="360" w:hanging="360"/>
      </w:pPr>
      <w:rPr>
        <w:rFonts w:cs="Times New Roman"/>
      </w:rPr>
    </w:lvl>
  </w:abstractNum>
  <w:abstractNum w:abstractNumId="11">
    <w:nsid w:val="32B9102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3E591835"/>
    <w:multiLevelType w:val="hybridMultilevel"/>
    <w:tmpl w:val="B03C8838"/>
    <w:lvl w:ilvl="0" w:tplc="0409000F">
      <w:start w:val="1"/>
      <w:numFmt w:val="decimal"/>
      <w:lvlText w:val="%1."/>
      <w:lvlJc w:val="left"/>
      <w:pPr>
        <w:tabs>
          <w:tab w:val="num" w:pos="702"/>
        </w:tabs>
        <w:ind w:left="702" w:hanging="360"/>
      </w:pPr>
      <w:rPr>
        <w:rFonts w:cs="Times New Roman"/>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0409000F">
      <w:start w:val="1"/>
      <w:numFmt w:val="decimal"/>
      <w:lvlText w:val="%4."/>
      <w:lvlJc w:val="left"/>
      <w:pPr>
        <w:tabs>
          <w:tab w:val="num" w:pos="2862"/>
        </w:tabs>
        <w:ind w:left="2862" w:hanging="360"/>
      </w:pPr>
      <w:rPr>
        <w:rFonts w:cs="Times New Roman"/>
      </w:rPr>
    </w:lvl>
    <w:lvl w:ilvl="4" w:tplc="04090019">
      <w:start w:val="1"/>
      <w:numFmt w:val="lowerLetter"/>
      <w:lvlText w:val="%5."/>
      <w:lvlJc w:val="left"/>
      <w:pPr>
        <w:tabs>
          <w:tab w:val="num" w:pos="3582"/>
        </w:tabs>
        <w:ind w:left="3582" w:hanging="360"/>
      </w:pPr>
      <w:rPr>
        <w:rFonts w:cs="Times New Roman"/>
      </w:rPr>
    </w:lvl>
    <w:lvl w:ilvl="5" w:tplc="0409001B">
      <w:start w:val="1"/>
      <w:numFmt w:val="lowerRoman"/>
      <w:lvlText w:val="%6."/>
      <w:lvlJc w:val="right"/>
      <w:pPr>
        <w:tabs>
          <w:tab w:val="num" w:pos="4302"/>
        </w:tabs>
        <w:ind w:left="4302" w:hanging="180"/>
      </w:pPr>
      <w:rPr>
        <w:rFonts w:cs="Times New Roman"/>
      </w:rPr>
    </w:lvl>
    <w:lvl w:ilvl="6" w:tplc="0409000F">
      <w:start w:val="1"/>
      <w:numFmt w:val="decimal"/>
      <w:lvlText w:val="%7."/>
      <w:lvlJc w:val="left"/>
      <w:pPr>
        <w:tabs>
          <w:tab w:val="num" w:pos="5022"/>
        </w:tabs>
        <w:ind w:left="5022" w:hanging="360"/>
      </w:pPr>
      <w:rPr>
        <w:rFonts w:cs="Times New Roman"/>
      </w:rPr>
    </w:lvl>
    <w:lvl w:ilvl="7" w:tplc="04090019">
      <w:start w:val="1"/>
      <w:numFmt w:val="lowerLetter"/>
      <w:lvlText w:val="%8."/>
      <w:lvlJc w:val="left"/>
      <w:pPr>
        <w:tabs>
          <w:tab w:val="num" w:pos="5742"/>
        </w:tabs>
        <w:ind w:left="5742" w:hanging="360"/>
      </w:pPr>
      <w:rPr>
        <w:rFonts w:cs="Times New Roman"/>
      </w:rPr>
    </w:lvl>
    <w:lvl w:ilvl="8" w:tplc="0409001B">
      <w:start w:val="1"/>
      <w:numFmt w:val="lowerRoman"/>
      <w:lvlText w:val="%9."/>
      <w:lvlJc w:val="right"/>
      <w:pPr>
        <w:tabs>
          <w:tab w:val="num" w:pos="6462"/>
        </w:tabs>
        <w:ind w:left="6462" w:hanging="180"/>
      </w:pPr>
      <w:rPr>
        <w:rFonts w:cs="Times New Roman"/>
      </w:rPr>
    </w:lvl>
  </w:abstractNum>
  <w:abstractNum w:abstractNumId="13">
    <w:nsid w:val="410E79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20745D8"/>
    <w:multiLevelType w:val="hybridMultilevel"/>
    <w:tmpl w:val="3F38A7D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47C24"/>
    <w:multiLevelType w:val="singleLevel"/>
    <w:tmpl w:val="FC2A69DC"/>
    <w:lvl w:ilvl="0">
      <w:start w:val="1"/>
      <w:numFmt w:val="bullet"/>
      <w:lvlText w:val=""/>
      <w:lvlJc w:val="left"/>
      <w:pPr>
        <w:tabs>
          <w:tab w:val="num" w:pos="360"/>
        </w:tabs>
        <w:ind w:left="360" w:hanging="360"/>
      </w:pPr>
      <w:rPr>
        <w:rFonts w:ascii="Symbol" w:hAnsi="Symbol" w:hint="default"/>
      </w:rPr>
    </w:lvl>
  </w:abstractNum>
  <w:abstractNum w:abstractNumId="16">
    <w:nsid w:val="467F2B8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50D7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3954E4C"/>
    <w:multiLevelType w:val="hybridMultilevel"/>
    <w:tmpl w:val="7CCE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D48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5EC56A88"/>
    <w:multiLevelType w:val="hybridMultilevel"/>
    <w:tmpl w:val="5F78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C0BE7"/>
    <w:multiLevelType w:val="hybridMultilevel"/>
    <w:tmpl w:val="4246C9BC"/>
    <w:lvl w:ilvl="0" w:tplc="6FE40D86">
      <w:start w:val="1"/>
      <w:numFmt w:val="upperLetter"/>
      <w:lvlText w:val="%1."/>
      <w:lvlJc w:val="left"/>
      <w:pPr>
        <w:tabs>
          <w:tab w:val="num" w:pos="990"/>
        </w:tabs>
        <w:ind w:left="990" w:hanging="45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2">
    <w:nsid w:val="66BE5136"/>
    <w:multiLevelType w:val="hybridMultilevel"/>
    <w:tmpl w:val="AF2C9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72C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4202E3E"/>
    <w:multiLevelType w:val="hybridMultilevel"/>
    <w:tmpl w:val="697043F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254FB"/>
    <w:multiLevelType w:val="hybridMultilevel"/>
    <w:tmpl w:val="D5580FA0"/>
    <w:lvl w:ilvl="0" w:tplc="716CD466">
      <w:start w:val="1"/>
      <w:numFmt w:val="upperLetter"/>
      <w:lvlText w:val="%1."/>
      <w:lvlJc w:val="left"/>
      <w:pPr>
        <w:tabs>
          <w:tab w:val="num" w:pos="990"/>
        </w:tabs>
        <w:ind w:left="990" w:hanging="45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6">
    <w:nsid w:val="7F91257A"/>
    <w:multiLevelType w:val="singleLevel"/>
    <w:tmpl w:val="FC2A69DC"/>
    <w:lvl w:ilvl="0">
      <w:start w:val="1"/>
      <w:numFmt w:val="bullet"/>
      <w:lvlText w:val=""/>
      <w:lvlJc w:val="left"/>
      <w:pPr>
        <w:tabs>
          <w:tab w:val="num" w:pos="360"/>
        </w:tabs>
        <w:ind w:left="360" w:hanging="360"/>
      </w:pPr>
      <w:rPr>
        <w:rFonts w:ascii="Symbol" w:hAnsi="Symbol" w:hint="default"/>
      </w:rPr>
    </w:lvl>
  </w:abstractNum>
  <w:abstractNum w:abstractNumId="27">
    <w:nsid w:val="7FF5207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1"/>
    <w:lvlOverride w:ilvl="0">
      <w:startOverride w:val="1"/>
    </w:lvlOverride>
  </w:num>
  <w:num w:numId="2">
    <w:abstractNumId w:val="3"/>
    <w:lvlOverride w:ilvl="0">
      <w:startOverride w:val="2"/>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7"/>
    <w:lvlOverride w:ilvl="0">
      <w:startOverride w:val="1"/>
    </w:lvlOverride>
  </w:num>
  <w:num w:numId="8">
    <w:abstractNumId w:val="8"/>
    <w:lvlOverride w:ilvl="0">
      <w:startOverride w:val="1"/>
    </w:lvlOverride>
  </w:num>
  <w:num w:numId="9">
    <w:abstractNumId w:val="15"/>
  </w:num>
  <w:num w:numId="10">
    <w:abstractNumId w:val="7"/>
  </w:num>
  <w:num w:numId="11">
    <w:abstractNumId w:val="19"/>
    <w:lvlOverride w:ilvl="0">
      <w:startOverride w:val="1"/>
    </w:lvlOverride>
  </w:num>
  <w:num w:numId="12">
    <w:abstractNumId w:val="23"/>
  </w:num>
  <w:num w:numId="13">
    <w:abstractNumId w:val="16"/>
    <w:lvlOverride w:ilvl="0">
      <w:startOverride w:val="1"/>
    </w:lvlOverride>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5"/>
  </w:num>
  <w:num w:numId="19">
    <w:abstractNumId w:val="10"/>
    <w:lvlOverride w:ilvl="0">
      <w:startOverride w:val="2"/>
    </w:lvlOverride>
  </w:num>
  <w:num w:numId="20">
    <w:abstractNumId w:val="20"/>
  </w:num>
  <w:num w:numId="21">
    <w:abstractNumId w:val="4"/>
  </w:num>
  <w:num w:numId="22">
    <w:abstractNumId w:val="18"/>
  </w:num>
  <w:num w:numId="23">
    <w:abstractNumId w:val="0"/>
  </w:num>
  <w:num w:numId="24">
    <w:abstractNumId w:val="22"/>
  </w:num>
  <w:num w:numId="25">
    <w:abstractNumId w:val="2"/>
  </w:num>
  <w:num w:numId="26">
    <w:abstractNumId w:val="24"/>
  </w:num>
  <w:num w:numId="27">
    <w:abstractNumId w:val="14"/>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046"/>
    <w:rsid w:val="00051EC2"/>
    <w:rsid w:val="000645FD"/>
    <w:rsid w:val="00071DD8"/>
    <w:rsid w:val="00113226"/>
    <w:rsid w:val="0013786E"/>
    <w:rsid w:val="00192B92"/>
    <w:rsid w:val="001A0537"/>
    <w:rsid w:val="001A44E6"/>
    <w:rsid w:val="001D0704"/>
    <w:rsid w:val="001D52D9"/>
    <w:rsid w:val="00205F6A"/>
    <w:rsid w:val="002403E3"/>
    <w:rsid w:val="00251D0B"/>
    <w:rsid w:val="00294006"/>
    <w:rsid w:val="002A2DD6"/>
    <w:rsid w:val="002D05B4"/>
    <w:rsid w:val="00302168"/>
    <w:rsid w:val="00306466"/>
    <w:rsid w:val="0031239F"/>
    <w:rsid w:val="003266AB"/>
    <w:rsid w:val="00333465"/>
    <w:rsid w:val="00340BE9"/>
    <w:rsid w:val="0035106A"/>
    <w:rsid w:val="003609D2"/>
    <w:rsid w:val="00363375"/>
    <w:rsid w:val="003720B9"/>
    <w:rsid w:val="003B00E3"/>
    <w:rsid w:val="003B7B74"/>
    <w:rsid w:val="00463435"/>
    <w:rsid w:val="00464A46"/>
    <w:rsid w:val="00484888"/>
    <w:rsid w:val="004A1EBB"/>
    <w:rsid w:val="004F4106"/>
    <w:rsid w:val="00511EA3"/>
    <w:rsid w:val="005146C0"/>
    <w:rsid w:val="0053071D"/>
    <w:rsid w:val="00561046"/>
    <w:rsid w:val="0058020E"/>
    <w:rsid w:val="005D1CBB"/>
    <w:rsid w:val="005D6BA6"/>
    <w:rsid w:val="005F13DE"/>
    <w:rsid w:val="0062079F"/>
    <w:rsid w:val="00626121"/>
    <w:rsid w:val="00637024"/>
    <w:rsid w:val="00667AC5"/>
    <w:rsid w:val="0068598A"/>
    <w:rsid w:val="006B12D3"/>
    <w:rsid w:val="00722EA0"/>
    <w:rsid w:val="00731277"/>
    <w:rsid w:val="0076674D"/>
    <w:rsid w:val="00775429"/>
    <w:rsid w:val="00787271"/>
    <w:rsid w:val="007B7884"/>
    <w:rsid w:val="007E7DF9"/>
    <w:rsid w:val="0080495A"/>
    <w:rsid w:val="00811774"/>
    <w:rsid w:val="00824B0C"/>
    <w:rsid w:val="00847952"/>
    <w:rsid w:val="008529E9"/>
    <w:rsid w:val="00857D20"/>
    <w:rsid w:val="0088225B"/>
    <w:rsid w:val="008C4101"/>
    <w:rsid w:val="008D7870"/>
    <w:rsid w:val="008E65F6"/>
    <w:rsid w:val="00927F3C"/>
    <w:rsid w:val="00931D20"/>
    <w:rsid w:val="00960228"/>
    <w:rsid w:val="00973950"/>
    <w:rsid w:val="009754D6"/>
    <w:rsid w:val="00983E9D"/>
    <w:rsid w:val="009B0D3C"/>
    <w:rsid w:val="009C05C2"/>
    <w:rsid w:val="009E1E3D"/>
    <w:rsid w:val="009E382C"/>
    <w:rsid w:val="00A07A50"/>
    <w:rsid w:val="00A10AE5"/>
    <w:rsid w:val="00A142B1"/>
    <w:rsid w:val="00A371A6"/>
    <w:rsid w:val="00A62A6D"/>
    <w:rsid w:val="00AA7D72"/>
    <w:rsid w:val="00AF687C"/>
    <w:rsid w:val="00B44FF5"/>
    <w:rsid w:val="00B61C61"/>
    <w:rsid w:val="00BA6932"/>
    <w:rsid w:val="00BA6C74"/>
    <w:rsid w:val="00BC7468"/>
    <w:rsid w:val="00C5529E"/>
    <w:rsid w:val="00C74F5A"/>
    <w:rsid w:val="00C8696A"/>
    <w:rsid w:val="00CD1C1C"/>
    <w:rsid w:val="00CF07EC"/>
    <w:rsid w:val="00D0121E"/>
    <w:rsid w:val="00D241B3"/>
    <w:rsid w:val="00D3186C"/>
    <w:rsid w:val="00D54982"/>
    <w:rsid w:val="00D641E4"/>
    <w:rsid w:val="00D829C8"/>
    <w:rsid w:val="00D94B9C"/>
    <w:rsid w:val="00DB70E7"/>
    <w:rsid w:val="00DC2E9B"/>
    <w:rsid w:val="00E64C2F"/>
    <w:rsid w:val="00EC647A"/>
    <w:rsid w:val="00EE2FC4"/>
    <w:rsid w:val="00F14DF5"/>
    <w:rsid w:val="00F90431"/>
    <w:rsid w:val="00FE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1046"/>
    <w:rPr>
      <w:rFonts w:ascii="Arial" w:eastAsia="MS Mincho" w:hAnsi="Arial"/>
      <w:szCs w:val="20"/>
    </w:rPr>
  </w:style>
  <w:style w:type="paragraph" w:styleId="Heading1">
    <w:name w:val="heading 1"/>
    <w:basedOn w:val="Normal"/>
    <w:next w:val="Normal"/>
    <w:link w:val="Heading1Char"/>
    <w:uiPriority w:val="99"/>
    <w:qFormat/>
    <w:rsid w:val="00561046"/>
    <w:pPr>
      <w:keepNext/>
      <w:widowControl w:val="0"/>
      <w:ind w:left="630" w:hanging="630"/>
      <w:outlineLvl w:val="0"/>
    </w:pPr>
    <w:rPr>
      <w:rFonts w:eastAsia="Times New Roman"/>
      <w:b/>
      <w:sz w:val="24"/>
      <w:u w:val="single"/>
    </w:rPr>
  </w:style>
  <w:style w:type="paragraph" w:styleId="Heading2">
    <w:name w:val="heading 2"/>
    <w:basedOn w:val="Normal"/>
    <w:next w:val="Normal"/>
    <w:link w:val="Heading2Char"/>
    <w:uiPriority w:val="99"/>
    <w:qFormat/>
    <w:rsid w:val="00561046"/>
    <w:pPr>
      <w:keepNext/>
      <w:widowControl w:val="0"/>
      <w:outlineLvl w:val="1"/>
    </w:pPr>
    <w:rPr>
      <w:rFonts w:eastAsia="Times New Roman"/>
      <w:b/>
      <w:sz w:val="24"/>
      <w:u w:val="single"/>
    </w:rPr>
  </w:style>
  <w:style w:type="paragraph" w:styleId="Heading3">
    <w:name w:val="heading 3"/>
    <w:basedOn w:val="Normal"/>
    <w:next w:val="Normal"/>
    <w:link w:val="Heading3Char"/>
    <w:uiPriority w:val="99"/>
    <w:qFormat/>
    <w:rsid w:val="00561046"/>
    <w:pPr>
      <w:keepNext/>
      <w:widowControl w:val="0"/>
      <w:tabs>
        <w:tab w:val="decimal" w:pos="270"/>
        <w:tab w:val="left" w:pos="540"/>
        <w:tab w:val="left" w:pos="900"/>
        <w:tab w:val="left" w:pos="2520"/>
        <w:tab w:val="left" w:pos="6840"/>
        <w:tab w:val="left" w:pos="8640"/>
      </w:tabs>
      <w:ind w:left="360" w:hanging="90"/>
      <w:outlineLvl w:val="2"/>
    </w:pPr>
    <w:rPr>
      <w:rFonts w:eastAsia="Times New Roman"/>
      <w:b/>
      <w:sz w:val="24"/>
      <w:u w:val="single"/>
    </w:rPr>
  </w:style>
  <w:style w:type="paragraph" w:styleId="Heading4">
    <w:name w:val="heading 4"/>
    <w:basedOn w:val="Normal"/>
    <w:next w:val="Normal"/>
    <w:link w:val="Heading4Char"/>
    <w:uiPriority w:val="99"/>
    <w:qFormat/>
    <w:rsid w:val="00561046"/>
    <w:pPr>
      <w:keepNext/>
      <w:widowControl w:val="0"/>
      <w:ind w:left="720" w:hanging="720"/>
      <w:outlineLvl w:val="3"/>
    </w:pPr>
    <w:rPr>
      <w:rFonts w:eastAsia="Times New Roman"/>
      <w:b/>
      <w:sz w:val="28"/>
      <w:u w:val="single"/>
    </w:rPr>
  </w:style>
  <w:style w:type="paragraph" w:styleId="Heading5">
    <w:name w:val="heading 5"/>
    <w:basedOn w:val="Normal"/>
    <w:next w:val="Normal"/>
    <w:link w:val="Heading5Char"/>
    <w:uiPriority w:val="99"/>
    <w:qFormat/>
    <w:rsid w:val="00561046"/>
    <w:pPr>
      <w:keepNext/>
      <w:widowControl w:val="0"/>
      <w:outlineLvl w:val="4"/>
    </w:pPr>
    <w:rPr>
      <w:rFonts w:eastAsia="Times New Roman"/>
      <w:b/>
      <w:sz w:val="28"/>
      <w:u w:val="single"/>
    </w:rPr>
  </w:style>
  <w:style w:type="paragraph" w:styleId="Heading6">
    <w:name w:val="heading 6"/>
    <w:basedOn w:val="Normal"/>
    <w:next w:val="Normal"/>
    <w:link w:val="Heading6Char"/>
    <w:uiPriority w:val="99"/>
    <w:qFormat/>
    <w:rsid w:val="00561046"/>
    <w:pPr>
      <w:keepNext/>
      <w:widowControl w:val="0"/>
      <w:ind w:right="-36"/>
      <w:outlineLvl w:val="5"/>
    </w:pPr>
    <w:rPr>
      <w:rFonts w:eastAsia="Times New Roman"/>
      <w:b/>
      <w:sz w:val="28"/>
      <w:u w:val="single"/>
    </w:rPr>
  </w:style>
  <w:style w:type="paragraph" w:styleId="Heading7">
    <w:name w:val="heading 7"/>
    <w:basedOn w:val="Normal"/>
    <w:next w:val="Normal"/>
    <w:link w:val="Heading7Char"/>
    <w:uiPriority w:val="99"/>
    <w:qFormat/>
    <w:rsid w:val="00561046"/>
    <w:pPr>
      <w:keepNext/>
      <w:tabs>
        <w:tab w:val="left" w:pos="2520"/>
        <w:tab w:val="left" w:pos="8100"/>
        <w:tab w:val="left" w:pos="8640"/>
      </w:tabs>
      <w:jc w:val="center"/>
      <w:outlineLvl w:val="6"/>
    </w:pPr>
    <w:rPr>
      <w:rFonts w:ascii="Tahoma" w:hAnsi="Tahoma"/>
      <w:b/>
    </w:rPr>
  </w:style>
  <w:style w:type="paragraph" w:styleId="Heading8">
    <w:name w:val="heading 8"/>
    <w:basedOn w:val="Normal"/>
    <w:next w:val="Normal"/>
    <w:link w:val="Heading8Char"/>
    <w:uiPriority w:val="99"/>
    <w:qFormat/>
    <w:rsid w:val="00561046"/>
    <w:pPr>
      <w:keepNext/>
      <w:tabs>
        <w:tab w:val="left" w:pos="720"/>
        <w:tab w:val="left" w:pos="2520"/>
        <w:tab w:val="left" w:pos="8100"/>
        <w:tab w:val="left" w:pos="8640"/>
      </w:tabs>
      <w:outlineLvl w:val="7"/>
    </w:pPr>
    <w:rPr>
      <w:rFonts w:ascii="Tahoma" w:hAnsi="Tahoma"/>
      <w:u w:val="single"/>
    </w:rPr>
  </w:style>
  <w:style w:type="paragraph" w:styleId="Heading9">
    <w:name w:val="heading 9"/>
    <w:basedOn w:val="Normal"/>
    <w:next w:val="Normal"/>
    <w:link w:val="Heading9Char"/>
    <w:uiPriority w:val="99"/>
    <w:qFormat/>
    <w:rsid w:val="00561046"/>
    <w:pPr>
      <w:keepNext/>
      <w:tabs>
        <w:tab w:val="left" w:pos="360"/>
        <w:tab w:val="left" w:pos="720"/>
        <w:tab w:val="left" w:pos="2520"/>
        <w:tab w:val="left" w:pos="8100"/>
        <w:tab w:val="left" w:pos="8640"/>
      </w:tabs>
      <w:ind w:left="360" w:hanging="360"/>
      <w:outlineLvl w:val="8"/>
    </w:pPr>
    <w:rPr>
      <w:rFonts w:ascii="Tahoma" w:hAnsi="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046"/>
    <w:rPr>
      <w:rFonts w:ascii="Arial" w:hAnsi="Arial" w:cs="Times New Roman"/>
      <w:b/>
      <w:sz w:val="20"/>
      <w:szCs w:val="20"/>
      <w:u w:val="single"/>
    </w:rPr>
  </w:style>
  <w:style w:type="character" w:customStyle="1" w:styleId="Heading2Char">
    <w:name w:val="Heading 2 Char"/>
    <w:basedOn w:val="DefaultParagraphFont"/>
    <w:link w:val="Heading2"/>
    <w:uiPriority w:val="99"/>
    <w:semiHidden/>
    <w:locked/>
    <w:rsid w:val="00561046"/>
    <w:rPr>
      <w:rFonts w:ascii="Arial" w:hAnsi="Arial" w:cs="Times New Roman"/>
      <w:b/>
      <w:sz w:val="20"/>
      <w:szCs w:val="20"/>
      <w:u w:val="single"/>
    </w:rPr>
  </w:style>
  <w:style w:type="character" w:customStyle="1" w:styleId="Heading3Char">
    <w:name w:val="Heading 3 Char"/>
    <w:basedOn w:val="DefaultParagraphFont"/>
    <w:link w:val="Heading3"/>
    <w:uiPriority w:val="99"/>
    <w:semiHidden/>
    <w:locked/>
    <w:rsid w:val="00561046"/>
    <w:rPr>
      <w:rFonts w:ascii="Arial" w:hAnsi="Arial" w:cs="Times New Roman"/>
      <w:b/>
      <w:sz w:val="20"/>
      <w:szCs w:val="20"/>
      <w:u w:val="single"/>
    </w:rPr>
  </w:style>
  <w:style w:type="character" w:customStyle="1" w:styleId="Heading4Char">
    <w:name w:val="Heading 4 Char"/>
    <w:basedOn w:val="DefaultParagraphFont"/>
    <w:link w:val="Heading4"/>
    <w:uiPriority w:val="99"/>
    <w:semiHidden/>
    <w:locked/>
    <w:rsid w:val="00561046"/>
    <w:rPr>
      <w:rFonts w:ascii="Arial" w:hAnsi="Arial" w:cs="Times New Roman"/>
      <w:b/>
      <w:sz w:val="20"/>
      <w:szCs w:val="20"/>
      <w:u w:val="single"/>
    </w:rPr>
  </w:style>
  <w:style w:type="character" w:customStyle="1" w:styleId="Heading5Char">
    <w:name w:val="Heading 5 Char"/>
    <w:basedOn w:val="DefaultParagraphFont"/>
    <w:link w:val="Heading5"/>
    <w:uiPriority w:val="99"/>
    <w:semiHidden/>
    <w:locked/>
    <w:rsid w:val="00561046"/>
    <w:rPr>
      <w:rFonts w:ascii="Arial" w:hAnsi="Arial" w:cs="Times New Roman"/>
      <w:b/>
      <w:sz w:val="20"/>
      <w:szCs w:val="20"/>
      <w:u w:val="single"/>
    </w:rPr>
  </w:style>
  <w:style w:type="character" w:customStyle="1" w:styleId="Heading6Char">
    <w:name w:val="Heading 6 Char"/>
    <w:basedOn w:val="DefaultParagraphFont"/>
    <w:link w:val="Heading6"/>
    <w:uiPriority w:val="99"/>
    <w:semiHidden/>
    <w:locked/>
    <w:rsid w:val="00561046"/>
    <w:rPr>
      <w:rFonts w:ascii="Arial" w:hAnsi="Arial" w:cs="Times New Roman"/>
      <w:b/>
      <w:sz w:val="20"/>
      <w:szCs w:val="20"/>
      <w:u w:val="single"/>
    </w:rPr>
  </w:style>
  <w:style w:type="character" w:customStyle="1" w:styleId="Heading7Char">
    <w:name w:val="Heading 7 Char"/>
    <w:basedOn w:val="DefaultParagraphFont"/>
    <w:link w:val="Heading7"/>
    <w:uiPriority w:val="99"/>
    <w:semiHidden/>
    <w:locked/>
    <w:rsid w:val="00561046"/>
    <w:rPr>
      <w:rFonts w:ascii="Tahoma" w:eastAsia="MS Mincho" w:hAnsi="Tahoma" w:cs="Times New Roman"/>
      <w:b/>
      <w:sz w:val="20"/>
      <w:szCs w:val="20"/>
    </w:rPr>
  </w:style>
  <w:style w:type="character" w:customStyle="1" w:styleId="Heading8Char">
    <w:name w:val="Heading 8 Char"/>
    <w:basedOn w:val="DefaultParagraphFont"/>
    <w:link w:val="Heading8"/>
    <w:uiPriority w:val="99"/>
    <w:semiHidden/>
    <w:locked/>
    <w:rsid w:val="00561046"/>
    <w:rPr>
      <w:rFonts w:ascii="Tahoma" w:eastAsia="MS Mincho" w:hAnsi="Tahoma" w:cs="Times New Roman"/>
      <w:sz w:val="20"/>
      <w:szCs w:val="20"/>
      <w:u w:val="single"/>
    </w:rPr>
  </w:style>
  <w:style w:type="character" w:customStyle="1" w:styleId="Heading9Char">
    <w:name w:val="Heading 9 Char"/>
    <w:basedOn w:val="DefaultParagraphFont"/>
    <w:link w:val="Heading9"/>
    <w:uiPriority w:val="99"/>
    <w:semiHidden/>
    <w:locked/>
    <w:rsid w:val="00561046"/>
    <w:rPr>
      <w:rFonts w:ascii="Tahoma" w:eastAsia="MS Mincho" w:hAnsi="Tahoma" w:cs="Times New Roman"/>
      <w:sz w:val="20"/>
      <w:szCs w:val="20"/>
      <w:u w:val="single"/>
    </w:rPr>
  </w:style>
  <w:style w:type="character" w:styleId="Hyperlink">
    <w:name w:val="Hyperlink"/>
    <w:basedOn w:val="DefaultParagraphFont"/>
    <w:uiPriority w:val="99"/>
    <w:semiHidden/>
    <w:rsid w:val="00561046"/>
    <w:rPr>
      <w:rFonts w:cs="Times New Roman"/>
      <w:color w:val="0000FF"/>
      <w:u w:val="single"/>
    </w:rPr>
  </w:style>
  <w:style w:type="character" w:styleId="FollowedHyperlink">
    <w:name w:val="FollowedHyperlink"/>
    <w:basedOn w:val="DefaultParagraphFont"/>
    <w:uiPriority w:val="99"/>
    <w:semiHidden/>
    <w:rsid w:val="00561046"/>
    <w:rPr>
      <w:rFonts w:cs="Times New Roman"/>
      <w:color w:val="800080"/>
      <w:u w:val="single"/>
    </w:rPr>
  </w:style>
  <w:style w:type="paragraph" w:styleId="TOC1">
    <w:name w:val="toc 1"/>
    <w:basedOn w:val="Normal"/>
    <w:next w:val="Normal"/>
    <w:autoRedefine/>
    <w:uiPriority w:val="99"/>
    <w:semiHidden/>
    <w:rsid w:val="00561046"/>
    <w:pPr>
      <w:spacing w:before="120" w:after="120"/>
    </w:pPr>
    <w:rPr>
      <w:rFonts w:ascii="Times New Roman" w:hAnsi="Times New Roman"/>
      <w:b/>
      <w:caps/>
      <w:sz w:val="20"/>
    </w:rPr>
  </w:style>
  <w:style w:type="paragraph" w:styleId="TOC2">
    <w:name w:val="toc 2"/>
    <w:basedOn w:val="Normal"/>
    <w:next w:val="Normal"/>
    <w:autoRedefine/>
    <w:uiPriority w:val="99"/>
    <w:semiHidden/>
    <w:rsid w:val="00561046"/>
    <w:pPr>
      <w:ind w:left="220"/>
    </w:pPr>
    <w:rPr>
      <w:rFonts w:ascii="Times New Roman" w:hAnsi="Times New Roman"/>
      <w:smallCaps/>
      <w:sz w:val="20"/>
    </w:rPr>
  </w:style>
  <w:style w:type="paragraph" w:styleId="TOC3">
    <w:name w:val="toc 3"/>
    <w:basedOn w:val="Normal"/>
    <w:next w:val="Normal"/>
    <w:autoRedefine/>
    <w:uiPriority w:val="99"/>
    <w:semiHidden/>
    <w:rsid w:val="00561046"/>
    <w:pPr>
      <w:ind w:left="440"/>
    </w:pPr>
    <w:rPr>
      <w:rFonts w:ascii="Times New Roman" w:hAnsi="Times New Roman"/>
      <w:i/>
      <w:sz w:val="20"/>
    </w:rPr>
  </w:style>
  <w:style w:type="paragraph" w:styleId="TOC4">
    <w:name w:val="toc 4"/>
    <w:basedOn w:val="Normal"/>
    <w:next w:val="Normal"/>
    <w:autoRedefine/>
    <w:uiPriority w:val="99"/>
    <w:semiHidden/>
    <w:rsid w:val="00561046"/>
    <w:pPr>
      <w:ind w:left="660"/>
    </w:pPr>
    <w:rPr>
      <w:rFonts w:ascii="Times New Roman" w:hAnsi="Times New Roman"/>
      <w:sz w:val="18"/>
    </w:rPr>
  </w:style>
  <w:style w:type="paragraph" w:styleId="TOC5">
    <w:name w:val="toc 5"/>
    <w:basedOn w:val="Normal"/>
    <w:next w:val="Normal"/>
    <w:autoRedefine/>
    <w:uiPriority w:val="99"/>
    <w:semiHidden/>
    <w:rsid w:val="00561046"/>
    <w:pPr>
      <w:ind w:left="880"/>
    </w:pPr>
    <w:rPr>
      <w:rFonts w:ascii="Times New Roman" w:hAnsi="Times New Roman"/>
      <w:sz w:val="18"/>
    </w:rPr>
  </w:style>
  <w:style w:type="paragraph" w:styleId="TOC6">
    <w:name w:val="toc 6"/>
    <w:basedOn w:val="Normal"/>
    <w:next w:val="Normal"/>
    <w:autoRedefine/>
    <w:uiPriority w:val="99"/>
    <w:semiHidden/>
    <w:rsid w:val="00561046"/>
    <w:pPr>
      <w:ind w:left="1100"/>
    </w:pPr>
    <w:rPr>
      <w:rFonts w:ascii="Times New Roman" w:hAnsi="Times New Roman"/>
      <w:sz w:val="18"/>
    </w:rPr>
  </w:style>
  <w:style w:type="paragraph" w:styleId="TOC7">
    <w:name w:val="toc 7"/>
    <w:basedOn w:val="Normal"/>
    <w:next w:val="Normal"/>
    <w:autoRedefine/>
    <w:uiPriority w:val="99"/>
    <w:semiHidden/>
    <w:rsid w:val="00561046"/>
    <w:pPr>
      <w:ind w:left="1320"/>
    </w:pPr>
    <w:rPr>
      <w:rFonts w:ascii="Times New Roman" w:hAnsi="Times New Roman"/>
      <w:sz w:val="18"/>
    </w:rPr>
  </w:style>
  <w:style w:type="paragraph" w:styleId="TOC8">
    <w:name w:val="toc 8"/>
    <w:basedOn w:val="Normal"/>
    <w:next w:val="Normal"/>
    <w:autoRedefine/>
    <w:uiPriority w:val="99"/>
    <w:semiHidden/>
    <w:rsid w:val="00561046"/>
    <w:pPr>
      <w:ind w:left="1540"/>
    </w:pPr>
    <w:rPr>
      <w:rFonts w:ascii="Times New Roman" w:hAnsi="Times New Roman"/>
      <w:sz w:val="18"/>
    </w:rPr>
  </w:style>
  <w:style w:type="paragraph" w:styleId="TOC9">
    <w:name w:val="toc 9"/>
    <w:basedOn w:val="Normal"/>
    <w:next w:val="Normal"/>
    <w:autoRedefine/>
    <w:uiPriority w:val="99"/>
    <w:semiHidden/>
    <w:rsid w:val="00561046"/>
    <w:pPr>
      <w:ind w:left="1760"/>
    </w:pPr>
    <w:rPr>
      <w:rFonts w:ascii="Times New Roman" w:hAnsi="Times New Roman"/>
      <w:sz w:val="18"/>
    </w:rPr>
  </w:style>
  <w:style w:type="paragraph" w:styleId="FootnoteText">
    <w:name w:val="footnote text"/>
    <w:basedOn w:val="Normal"/>
    <w:link w:val="FootnoteTextChar"/>
    <w:uiPriority w:val="99"/>
    <w:semiHidden/>
    <w:rsid w:val="00561046"/>
    <w:rPr>
      <w:sz w:val="20"/>
    </w:rPr>
  </w:style>
  <w:style w:type="character" w:customStyle="1" w:styleId="FootnoteTextChar">
    <w:name w:val="Footnote Text Char"/>
    <w:basedOn w:val="DefaultParagraphFont"/>
    <w:link w:val="FootnoteText"/>
    <w:uiPriority w:val="99"/>
    <w:semiHidden/>
    <w:locked/>
    <w:rsid w:val="00561046"/>
    <w:rPr>
      <w:rFonts w:ascii="Arial" w:eastAsia="MS Mincho" w:hAnsi="Arial" w:cs="Times New Roman"/>
      <w:sz w:val="20"/>
      <w:szCs w:val="20"/>
    </w:rPr>
  </w:style>
  <w:style w:type="paragraph" w:styleId="Header">
    <w:name w:val="header"/>
    <w:basedOn w:val="Normal"/>
    <w:link w:val="HeaderChar"/>
    <w:uiPriority w:val="99"/>
    <w:rsid w:val="00561046"/>
    <w:pPr>
      <w:tabs>
        <w:tab w:val="center" w:pos="4320"/>
        <w:tab w:val="right" w:pos="8640"/>
      </w:tabs>
    </w:pPr>
  </w:style>
  <w:style w:type="character" w:customStyle="1" w:styleId="HeaderChar">
    <w:name w:val="Header Char"/>
    <w:basedOn w:val="DefaultParagraphFont"/>
    <w:link w:val="Header"/>
    <w:uiPriority w:val="99"/>
    <w:locked/>
    <w:rsid w:val="00561046"/>
    <w:rPr>
      <w:rFonts w:ascii="Arial" w:eastAsia="MS Mincho" w:hAnsi="Arial" w:cs="Times New Roman"/>
      <w:sz w:val="20"/>
      <w:szCs w:val="20"/>
    </w:rPr>
  </w:style>
  <w:style w:type="paragraph" w:styleId="Footer">
    <w:name w:val="footer"/>
    <w:basedOn w:val="Normal"/>
    <w:link w:val="FooterChar"/>
    <w:uiPriority w:val="99"/>
    <w:rsid w:val="00561046"/>
    <w:pPr>
      <w:tabs>
        <w:tab w:val="center" w:pos="4320"/>
        <w:tab w:val="right" w:pos="8640"/>
      </w:tabs>
    </w:pPr>
  </w:style>
  <w:style w:type="character" w:customStyle="1" w:styleId="FooterChar">
    <w:name w:val="Footer Char"/>
    <w:basedOn w:val="DefaultParagraphFont"/>
    <w:link w:val="Footer"/>
    <w:uiPriority w:val="99"/>
    <w:locked/>
    <w:rsid w:val="00561046"/>
    <w:rPr>
      <w:rFonts w:ascii="Arial" w:eastAsia="MS Mincho" w:hAnsi="Arial" w:cs="Times New Roman"/>
      <w:sz w:val="20"/>
      <w:szCs w:val="20"/>
    </w:rPr>
  </w:style>
  <w:style w:type="paragraph" w:styleId="Caption">
    <w:name w:val="caption"/>
    <w:basedOn w:val="Normal"/>
    <w:next w:val="Normal"/>
    <w:uiPriority w:val="99"/>
    <w:qFormat/>
    <w:rsid w:val="00561046"/>
    <w:pPr>
      <w:jc w:val="center"/>
    </w:pPr>
    <w:rPr>
      <w:rFonts w:ascii="Tahoma" w:hAnsi="Tahoma"/>
      <w:b/>
    </w:rPr>
  </w:style>
  <w:style w:type="paragraph" w:styleId="TableofAuthorities">
    <w:name w:val="table of authorities"/>
    <w:basedOn w:val="Normal"/>
    <w:next w:val="Normal"/>
    <w:uiPriority w:val="99"/>
    <w:semiHidden/>
    <w:rsid w:val="00561046"/>
    <w:pPr>
      <w:ind w:left="220" w:hanging="220"/>
    </w:pPr>
  </w:style>
  <w:style w:type="paragraph" w:styleId="TOAHeading">
    <w:name w:val="toa heading"/>
    <w:basedOn w:val="Normal"/>
    <w:next w:val="Normal"/>
    <w:uiPriority w:val="99"/>
    <w:semiHidden/>
    <w:rsid w:val="00561046"/>
    <w:pPr>
      <w:spacing w:before="120"/>
    </w:pPr>
    <w:rPr>
      <w:b/>
      <w:sz w:val="24"/>
    </w:rPr>
  </w:style>
  <w:style w:type="paragraph" w:styleId="Title">
    <w:name w:val="Title"/>
    <w:basedOn w:val="Normal"/>
    <w:link w:val="TitleChar"/>
    <w:uiPriority w:val="99"/>
    <w:qFormat/>
    <w:rsid w:val="00561046"/>
    <w:pPr>
      <w:jc w:val="center"/>
    </w:pPr>
    <w:rPr>
      <w:rFonts w:ascii="Tahoma" w:hAnsi="Tahoma"/>
      <w:b/>
      <w:sz w:val="28"/>
    </w:rPr>
  </w:style>
  <w:style w:type="character" w:customStyle="1" w:styleId="TitleChar">
    <w:name w:val="Title Char"/>
    <w:basedOn w:val="DefaultParagraphFont"/>
    <w:link w:val="Title"/>
    <w:uiPriority w:val="99"/>
    <w:locked/>
    <w:rsid w:val="00561046"/>
    <w:rPr>
      <w:rFonts w:ascii="Tahoma" w:eastAsia="MS Mincho" w:hAnsi="Tahoma" w:cs="Times New Roman"/>
      <w:b/>
      <w:sz w:val="20"/>
      <w:szCs w:val="20"/>
    </w:rPr>
  </w:style>
  <w:style w:type="paragraph" w:styleId="BodyText">
    <w:name w:val="Body Text"/>
    <w:basedOn w:val="Normal"/>
    <w:link w:val="BodyTextChar"/>
    <w:uiPriority w:val="99"/>
    <w:semiHidden/>
    <w:rsid w:val="00561046"/>
    <w:pPr>
      <w:widowControl w:val="0"/>
      <w:tabs>
        <w:tab w:val="decimal" w:pos="270"/>
        <w:tab w:val="left" w:pos="900"/>
        <w:tab w:val="left" w:pos="1170"/>
        <w:tab w:val="left" w:pos="2520"/>
        <w:tab w:val="left" w:pos="6840"/>
        <w:tab w:val="left" w:pos="8640"/>
      </w:tabs>
    </w:pPr>
    <w:rPr>
      <w:i/>
    </w:rPr>
  </w:style>
  <w:style w:type="character" w:customStyle="1" w:styleId="BodyTextChar">
    <w:name w:val="Body Text Char"/>
    <w:basedOn w:val="DefaultParagraphFont"/>
    <w:link w:val="BodyText"/>
    <w:uiPriority w:val="99"/>
    <w:semiHidden/>
    <w:locked/>
    <w:rsid w:val="00561046"/>
    <w:rPr>
      <w:rFonts w:ascii="Arial" w:eastAsia="MS Mincho" w:hAnsi="Arial" w:cs="Times New Roman"/>
      <w:i/>
      <w:sz w:val="20"/>
      <w:szCs w:val="20"/>
    </w:rPr>
  </w:style>
  <w:style w:type="paragraph" w:styleId="BodyTextIndent">
    <w:name w:val="Body Text Indent"/>
    <w:basedOn w:val="Normal"/>
    <w:link w:val="BodyTextIndentChar"/>
    <w:uiPriority w:val="99"/>
    <w:semiHidden/>
    <w:rsid w:val="00561046"/>
    <w:pPr>
      <w:tabs>
        <w:tab w:val="left" w:pos="-90"/>
        <w:tab w:val="left" w:pos="270"/>
        <w:tab w:val="left" w:pos="900"/>
        <w:tab w:val="left" w:pos="1170"/>
        <w:tab w:val="left" w:pos="2520"/>
        <w:tab w:val="left" w:pos="3240"/>
        <w:tab w:val="left" w:pos="6840"/>
        <w:tab w:val="left" w:pos="8640"/>
      </w:tabs>
      <w:ind w:left="180"/>
    </w:pPr>
    <w:rPr>
      <w:rFonts w:ascii="Tahoma" w:hAnsi="Tahoma"/>
    </w:rPr>
  </w:style>
  <w:style w:type="character" w:customStyle="1" w:styleId="BodyTextIndentChar">
    <w:name w:val="Body Text Indent Char"/>
    <w:basedOn w:val="DefaultParagraphFont"/>
    <w:link w:val="BodyTextIndent"/>
    <w:uiPriority w:val="99"/>
    <w:semiHidden/>
    <w:locked/>
    <w:rsid w:val="00561046"/>
    <w:rPr>
      <w:rFonts w:ascii="Tahoma" w:eastAsia="MS Mincho" w:hAnsi="Tahoma" w:cs="Times New Roman"/>
      <w:sz w:val="20"/>
      <w:szCs w:val="20"/>
    </w:rPr>
  </w:style>
  <w:style w:type="paragraph" w:styleId="BodyText2">
    <w:name w:val="Body Text 2"/>
    <w:basedOn w:val="Normal"/>
    <w:link w:val="BodyText2Char"/>
    <w:uiPriority w:val="99"/>
    <w:semiHidden/>
    <w:rsid w:val="00561046"/>
    <w:pPr>
      <w:widowControl w:val="0"/>
      <w:tabs>
        <w:tab w:val="decimal" w:pos="270"/>
        <w:tab w:val="left" w:pos="1170"/>
        <w:tab w:val="left" w:pos="2520"/>
        <w:tab w:val="left" w:pos="6840"/>
        <w:tab w:val="left" w:pos="8640"/>
      </w:tabs>
      <w:ind w:left="720"/>
    </w:pPr>
    <w:rPr>
      <w:sz w:val="24"/>
    </w:rPr>
  </w:style>
  <w:style w:type="character" w:customStyle="1" w:styleId="BodyText2Char">
    <w:name w:val="Body Text 2 Char"/>
    <w:basedOn w:val="DefaultParagraphFont"/>
    <w:link w:val="BodyText2"/>
    <w:uiPriority w:val="99"/>
    <w:semiHidden/>
    <w:locked/>
    <w:rsid w:val="00561046"/>
    <w:rPr>
      <w:rFonts w:ascii="Arial" w:eastAsia="MS Mincho" w:hAnsi="Arial" w:cs="Times New Roman"/>
      <w:sz w:val="20"/>
      <w:szCs w:val="20"/>
    </w:rPr>
  </w:style>
  <w:style w:type="paragraph" w:styleId="BodyText3">
    <w:name w:val="Body Text 3"/>
    <w:basedOn w:val="Normal"/>
    <w:link w:val="BodyText3Char"/>
    <w:uiPriority w:val="99"/>
    <w:semiHidden/>
    <w:rsid w:val="00561046"/>
    <w:pPr>
      <w:tabs>
        <w:tab w:val="left" w:pos="1080"/>
        <w:tab w:val="left" w:pos="8640"/>
      </w:tabs>
      <w:spacing w:before="120"/>
    </w:pPr>
    <w:rPr>
      <w:rFonts w:ascii="Tahoma" w:hAnsi="Tahoma"/>
      <w:b/>
    </w:rPr>
  </w:style>
  <w:style w:type="character" w:customStyle="1" w:styleId="BodyText3Char">
    <w:name w:val="Body Text 3 Char"/>
    <w:basedOn w:val="DefaultParagraphFont"/>
    <w:link w:val="BodyText3"/>
    <w:uiPriority w:val="99"/>
    <w:semiHidden/>
    <w:locked/>
    <w:rsid w:val="00561046"/>
    <w:rPr>
      <w:rFonts w:ascii="Tahoma" w:eastAsia="MS Mincho" w:hAnsi="Tahoma" w:cs="Times New Roman"/>
      <w:b/>
      <w:sz w:val="20"/>
      <w:szCs w:val="20"/>
    </w:rPr>
  </w:style>
  <w:style w:type="paragraph" w:styleId="BodyTextIndent2">
    <w:name w:val="Body Text Indent 2"/>
    <w:basedOn w:val="Normal"/>
    <w:link w:val="BodyTextIndent2Char"/>
    <w:uiPriority w:val="99"/>
    <w:semiHidden/>
    <w:rsid w:val="00561046"/>
    <w:pPr>
      <w:widowControl w:val="0"/>
      <w:ind w:left="2880" w:hanging="360"/>
    </w:pPr>
    <w:rPr>
      <w:sz w:val="20"/>
    </w:rPr>
  </w:style>
  <w:style w:type="character" w:customStyle="1" w:styleId="BodyTextIndent2Char">
    <w:name w:val="Body Text Indent 2 Char"/>
    <w:basedOn w:val="DefaultParagraphFont"/>
    <w:link w:val="BodyTextIndent2"/>
    <w:uiPriority w:val="99"/>
    <w:semiHidden/>
    <w:locked/>
    <w:rsid w:val="00561046"/>
    <w:rPr>
      <w:rFonts w:ascii="Arial" w:eastAsia="MS Mincho" w:hAnsi="Arial" w:cs="Times New Roman"/>
      <w:sz w:val="20"/>
      <w:szCs w:val="20"/>
    </w:rPr>
  </w:style>
  <w:style w:type="paragraph" w:styleId="BodyTextIndent3">
    <w:name w:val="Body Text Indent 3"/>
    <w:basedOn w:val="Normal"/>
    <w:link w:val="BodyTextIndent3Char"/>
    <w:uiPriority w:val="99"/>
    <w:semiHidden/>
    <w:rsid w:val="00561046"/>
    <w:pPr>
      <w:widowControl w:val="0"/>
      <w:ind w:left="1080" w:hanging="360"/>
    </w:pPr>
    <w:rPr>
      <w:sz w:val="24"/>
    </w:rPr>
  </w:style>
  <w:style w:type="character" w:customStyle="1" w:styleId="BodyTextIndent3Char">
    <w:name w:val="Body Text Indent 3 Char"/>
    <w:basedOn w:val="DefaultParagraphFont"/>
    <w:link w:val="BodyTextIndent3"/>
    <w:uiPriority w:val="99"/>
    <w:semiHidden/>
    <w:locked/>
    <w:rsid w:val="00561046"/>
    <w:rPr>
      <w:rFonts w:ascii="Arial" w:eastAsia="MS Mincho" w:hAnsi="Arial" w:cs="Times New Roman"/>
      <w:sz w:val="20"/>
      <w:szCs w:val="20"/>
    </w:rPr>
  </w:style>
  <w:style w:type="paragraph" w:styleId="BlockText">
    <w:name w:val="Block Text"/>
    <w:basedOn w:val="Normal"/>
    <w:uiPriority w:val="99"/>
    <w:semiHidden/>
    <w:rsid w:val="00561046"/>
    <w:pPr>
      <w:widowControl w:val="0"/>
      <w:spacing w:before="120"/>
      <w:ind w:left="720" w:right="-216"/>
    </w:pPr>
    <w:rPr>
      <w:sz w:val="24"/>
    </w:rPr>
  </w:style>
  <w:style w:type="paragraph" w:styleId="BalloonText">
    <w:name w:val="Balloon Text"/>
    <w:basedOn w:val="Normal"/>
    <w:link w:val="BalloonTextChar"/>
    <w:uiPriority w:val="99"/>
    <w:semiHidden/>
    <w:rsid w:val="00561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046"/>
    <w:rPr>
      <w:rFonts w:ascii="Tahoma" w:eastAsia="MS Mincho" w:hAnsi="Tahoma" w:cs="Tahoma"/>
      <w:sz w:val="16"/>
      <w:szCs w:val="16"/>
    </w:rPr>
  </w:style>
  <w:style w:type="character" w:styleId="FootnoteReference">
    <w:name w:val="footnote reference"/>
    <w:basedOn w:val="DefaultParagraphFont"/>
    <w:uiPriority w:val="99"/>
    <w:semiHidden/>
    <w:rsid w:val="00561046"/>
    <w:rPr>
      <w:rFonts w:cs="Times New Roman"/>
      <w:vertAlign w:val="superscript"/>
    </w:rPr>
  </w:style>
  <w:style w:type="table" w:styleId="TableGrid">
    <w:name w:val="Table Grid"/>
    <w:basedOn w:val="TableNormal"/>
    <w:uiPriority w:val="99"/>
    <w:rsid w:val="005610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7099">
      <w:bodyDiv w:val="1"/>
      <w:marLeft w:val="0"/>
      <w:marRight w:val="0"/>
      <w:marTop w:val="0"/>
      <w:marBottom w:val="0"/>
      <w:divBdr>
        <w:top w:val="none" w:sz="0" w:space="0" w:color="auto"/>
        <w:left w:val="none" w:sz="0" w:space="0" w:color="auto"/>
        <w:bottom w:val="none" w:sz="0" w:space="0" w:color="auto"/>
        <w:right w:val="none" w:sz="0" w:space="0" w:color="auto"/>
      </w:divBdr>
    </w:div>
    <w:div w:id="1654291392">
      <w:bodyDiv w:val="1"/>
      <w:marLeft w:val="0"/>
      <w:marRight w:val="0"/>
      <w:marTop w:val="0"/>
      <w:marBottom w:val="0"/>
      <w:divBdr>
        <w:top w:val="none" w:sz="0" w:space="0" w:color="auto"/>
        <w:left w:val="none" w:sz="0" w:space="0" w:color="auto"/>
        <w:bottom w:val="none" w:sz="0" w:space="0" w:color="auto"/>
        <w:right w:val="none" w:sz="0" w:space="0" w:color="auto"/>
      </w:divBdr>
    </w:div>
    <w:div w:id="187800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reau@my2wa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4454</TotalTime>
  <Pages>17</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Welcome to Psychiatry</vt:lpstr>
    </vt:vector>
  </TitlesOfParts>
  <Company>Toshiba</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Psychiatry</dc:title>
  <dc:subject/>
  <dc:creator>Rodriguez, Jonelle</dc:creator>
  <cp:keywords/>
  <dc:description/>
  <cp:lastModifiedBy>Rodriguez, Jonelle</cp:lastModifiedBy>
  <cp:revision>30</cp:revision>
  <dcterms:created xsi:type="dcterms:W3CDTF">2014-12-30T18:06:00Z</dcterms:created>
  <dcterms:modified xsi:type="dcterms:W3CDTF">2015-09-11T20:23:00Z</dcterms:modified>
</cp:coreProperties>
</file>